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0A4A" w14:textId="77777777" w:rsidR="00F62A47" w:rsidRPr="00CC611F" w:rsidRDefault="00F62A47" w:rsidP="00F62A47">
      <w:pPr>
        <w:pStyle w:val="NoSpacing"/>
        <w:jc w:val="center"/>
        <w:rPr>
          <w:rFonts w:ascii="Times New Roman" w:hAnsi="Times New Roman" w:cs="Times New Roman"/>
          <w:b/>
          <w:szCs w:val="24"/>
        </w:rPr>
      </w:pPr>
      <w:r w:rsidRPr="00CC611F">
        <w:rPr>
          <w:rFonts w:ascii="Times New Roman" w:hAnsi="Times New Roman" w:cs="Times New Roman"/>
          <w:b/>
          <w:szCs w:val="24"/>
        </w:rPr>
        <w:t>RCPS Tenth Grade Summer Reading List</w:t>
      </w:r>
    </w:p>
    <w:p w14:paraId="40AD0A4B" w14:textId="09E9497D" w:rsidR="00F62A47" w:rsidRPr="00CC611F" w:rsidRDefault="00F62A47" w:rsidP="39C4B304">
      <w:pPr>
        <w:pStyle w:val="NoSpacing"/>
        <w:jc w:val="center"/>
        <w:rPr>
          <w:rFonts w:ascii="Times New Roman" w:hAnsi="Times New Roman" w:cs="Times New Roman"/>
          <w:b/>
          <w:bCs/>
        </w:rPr>
      </w:pPr>
    </w:p>
    <w:tbl>
      <w:tblPr>
        <w:tblpPr w:leftFromText="180" w:rightFromText="180" w:vertAnchor="page" w:horzAnchor="margin" w:tblpY="1481"/>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1624"/>
        <w:gridCol w:w="8238"/>
        <w:gridCol w:w="1124"/>
        <w:gridCol w:w="1438"/>
      </w:tblGrid>
      <w:tr w:rsidR="00F62A47" w:rsidRPr="008E3AE3" w14:paraId="40AD0A51" w14:textId="77777777" w:rsidTr="66886881">
        <w:tc>
          <w:tcPr>
            <w:tcW w:w="2061" w:type="dxa"/>
            <w:shd w:val="clear" w:color="auto" w:fill="auto"/>
          </w:tcPr>
          <w:p w14:paraId="40AD0A4C" w14:textId="77777777" w:rsidR="00F62A47" w:rsidRPr="008E3AE3" w:rsidRDefault="00F62A47" w:rsidP="00F62A47">
            <w:pPr>
              <w:spacing w:after="0" w:line="240" w:lineRule="auto"/>
              <w:jc w:val="center"/>
              <w:rPr>
                <w:rFonts w:ascii="Times New Roman" w:eastAsia="MS Mincho" w:hAnsi="Times New Roman" w:cs="Times New Roman"/>
                <w:b/>
                <w:sz w:val="24"/>
                <w:szCs w:val="24"/>
              </w:rPr>
            </w:pPr>
            <w:r w:rsidRPr="008E3AE3">
              <w:rPr>
                <w:rFonts w:ascii="Times New Roman" w:eastAsia="MS Mincho" w:hAnsi="Times New Roman" w:cs="Times New Roman"/>
                <w:b/>
                <w:sz w:val="24"/>
                <w:szCs w:val="24"/>
              </w:rPr>
              <w:t>TITLE</w:t>
            </w:r>
          </w:p>
        </w:tc>
        <w:tc>
          <w:tcPr>
            <w:tcW w:w="1624" w:type="dxa"/>
            <w:shd w:val="clear" w:color="auto" w:fill="auto"/>
          </w:tcPr>
          <w:p w14:paraId="40AD0A4D" w14:textId="77777777" w:rsidR="00F62A47" w:rsidRPr="008E3AE3" w:rsidRDefault="00F62A47" w:rsidP="00F62A47">
            <w:pPr>
              <w:spacing w:after="0" w:line="240" w:lineRule="auto"/>
              <w:jc w:val="center"/>
              <w:rPr>
                <w:rFonts w:ascii="Times New Roman" w:eastAsia="MS Mincho" w:hAnsi="Times New Roman" w:cs="Times New Roman"/>
                <w:b/>
                <w:sz w:val="24"/>
                <w:szCs w:val="24"/>
              </w:rPr>
            </w:pPr>
            <w:r w:rsidRPr="008E3AE3">
              <w:rPr>
                <w:rFonts w:ascii="Times New Roman" w:eastAsia="MS Mincho" w:hAnsi="Times New Roman" w:cs="Times New Roman"/>
                <w:b/>
                <w:sz w:val="24"/>
                <w:szCs w:val="24"/>
              </w:rPr>
              <w:t>AUTHOR</w:t>
            </w:r>
          </w:p>
        </w:tc>
        <w:tc>
          <w:tcPr>
            <w:tcW w:w="8238" w:type="dxa"/>
          </w:tcPr>
          <w:p w14:paraId="40AD0A4E" w14:textId="77777777" w:rsidR="00F62A47" w:rsidRPr="008E3AE3" w:rsidRDefault="00F62A47" w:rsidP="00F62A47">
            <w:pPr>
              <w:spacing w:after="0" w:line="240" w:lineRule="auto"/>
              <w:jc w:val="center"/>
              <w:rPr>
                <w:rFonts w:ascii="Times New Roman" w:eastAsia="MS Mincho" w:hAnsi="Times New Roman" w:cs="Times New Roman"/>
                <w:b/>
                <w:sz w:val="24"/>
                <w:szCs w:val="24"/>
              </w:rPr>
            </w:pPr>
            <w:r w:rsidRPr="008E3AE3">
              <w:rPr>
                <w:rFonts w:ascii="Times New Roman" w:eastAsia="MS Mincho" w:hAnsi="Times New Roman" w:cs="Times New Roman"/>
                <w:b/>
                <w:sz w:val="24"/>
                <w:szCs w:val="24"/>
              </w:rPr>
              <w:t>SUMMARY</w:t>
            </w:r>
          </w:p>
        </w:tc>
        <w:tc>
          <w:tcPr>
            <w:tcW w:w="1124" w:type="dxa"/>
            <w:shd w:val="clear" w:color="auto" w:fill="auto"/>
          </w:tcPr>
          <w:p w14:paraId="40AD0A4F" w14:textId="77777777" w:rsidR="00F62A47" w:rsidRPr="008E3AE3" w:rsidRDefault="00F62A47" w:rsidP="00F62A47">
            <w:pPr>
              <w:spacing w:after="0" w:line="240" w:lineRule="auto"/>
              <w:jc w:val="center"/>
              <w:rPr>
                <w:rFonts w:ascii="Times New Roman" w:eastAsia="MS Mincho" w:hAnsi="Times New Roman" w:cs="Times New Roman"/>
                <w:b/>
                <w:sz w:val="24"/>
                <w:szCs w:val="24"/>
              </w:rPr>
            </w:pPr>
            <w:r w:rsidRPr="008E3AE3">
              <w:rPr>
                <w:rFonts w:ascii="Times New Roman" w:eastAsia="MS Mincho" w:hAnsi="Times New Roman" w:cs="Times New Roman"/>
                <w:b/>
                <w:sz w:val="24"/>
                <w:szCs w:val="24"/>
              </w:rPr>
              <w:t>LEXILE</w:t>
            </w:r>
          </w:p>
        </w:tc>
        <w:tc>
          <w:tcPr>
            <w:tcW w:w="1438" w:type="dxa"/>
            <w:shd w:val="clear" w:color="auto" w:fill="auto"/>
          </w:tcPr>
          <w:p w14:paraId="40AD0A50" w14:textId="77777777" w:rsidR="00F62A47" w:rsidRPr="008E3AE3" w:rsidRDefault="00F62A47" w:rsidP="00F62A47">
            <w:pPr>
              <w:spacing w:after="0" w:line="240" w:lineRule="auto"/>
              <w:jc w:val="center"/>
              <w:rPr>
                <w:rFonts w:ascii="Times New Roman" w:eastAsia="MS Mincho" w:hAnsi="Times New Roman" w:cs="Times New Roman"/>
                <w:b/>
                <w:sz w:val="24"/>
                <w:szCs w:val="24"/>
              </w:rPr>
            </w:pPr>
            <w:r w:rsidRPr="008E3AE3">
              <w:rPr>
                <w:rFonts w:ascii="Times New Roman" w:eastAsia="MS Mincho" w:hAnsi="Times New Roman" w:cs="Times New Roman"/>
                <w:b/>
                <w:sz w:val="24"/>
                <w:szCs w:val="24"/>
              </w:rPr>
              <w:t>GENRE</w:t>
            </w:r>
          </w:p>
        </w:tc>
      </w:tr>
      <w:tr w:rsidR="66886881" w14:paraId="4FB4EFCD" w14:textId="77777777" w:rsidTr="66886881">
        <w:tc>
          <w:tcPr>
            <w:tcW w:w="2061" w:type="dxa"/>
            <w:shd w:val="clear" w:color="auto" w:fill="auto"/>
          </w:tcPr>
          <w:p w14:paraId="6527C9A2" w14:textId="244CFBBE" w:rsidR="66886881" w:rsidRDefault="66886881" w:rsidP="66886881">
            <w:pPr>
              <w:spacing w:line="240" w:lineRule="auto"/>
              <w:rPr>
                <w:rFonts w:ascii="Times New Roman" w:eastAsia="MS Mincho" w:hAnsi="Times New Roman" w:cs="Times New Roman"/>
                <w:b/>
                <w:bCs/>
                <w:i/>
                <w:iCs/>
              </w:rPr>
            </w:pPr>
            <w:proofErr w:type="spellStart"/>
            <w:r w:rsidRPr="66886881">
              <w:rPr>
                <w:rFonts w:ascii="Times New Roman" w:eastAsia="MS Mincho" w:hAnsi="Times New Roman" w:cs="Times New Roman"/>
                <w:b/>
                <w:bCs/>
                <w:i/>
                <w:iCs/>
              </w:rPr>
              <w:t>Warcross</w:t>
            </w:r>
            <w:proofErr w:type="spellEnd"/>
          </w:p>
        </w:tc>
        <w:tc>
          <w:tcPr>
            <w:tcW w:w="1624" w:type="dxa"/>
            <w:shd w:val="clear" w:color="auto" w:fill="auto"/>
          </w:tcPr>
          <w:p w14:paraId="322258F4" w14:textId="243EA92B" w:rsidR="66886881" w:rsidRDefault="66886881" w:rsidP="66886881">
            <w:pPr>
              <w:spacing w:line="240" w:lineRule="auto"/>
              <w:jc w:val="center"/>
              <w:rPr>
                <w:rFonts w:ascii="Times New Roman" w:eastAsia="MS Mincho" w:hAnsi="Times New Roman" w:cs="Times New Roman"/>
                <w:b/>
                <w:bCs/>
                <w:sz w:val="24"/>
                <w:szCs w:val="24"/>
              </w:rPr>
            </w:pPr>
            <w:r w:rsidRPr="66886881">
              <w:rPr>
                <w:rFonts w:ascii="Times New Roman" w:eastAsia="MS Mincho" w:hAnsi="Times New Roman" w:cs="Times New Roman"/>
                <w:sz w:val="24"/>
                <w:szCs w:val="24"/>
              </w:rPr>
              <w:t>Lu Marie</w:t>
            </w:r>
          </w:p>
        </w:tc>
        <w:tc>
          <w:tcPr>
            <w:tcW w:w="8238" w:type="dxa"/>
          </w:tcPr>
          <w:p w14:paraId="38B0D1EB" w14:textId="1EBB7A86" w:rsidR="66886881" w:rsidRDefault="66886881" w:rsidP="66886881">
            <w:pPr>
              <w:rPr>
                <w:rFonts w:ascii="Times New Roman" w:eastAsia="Times New Roman" w:hAnsi="Times New Roman" w:cs="Times New Roman"/>
                <w:color w:val="777777"/>
                <w:sz w:val="16"/>
                <w:szCs w:val="16"/>
              </w:rPr>
            </w:pPr>
            <w:proofErr w:type="spellStart"/>
            <w:r w:rsidRPr="66886881">
              <w:rPr>
                <w:rFonts w:ascii="Times New Roman" w:eastAsia="Times New Roman" w:hAnsi="Times New Roman" w:cs="Times New Roman"/>
                <w:color w:val="777777"/>
                <w:sz w:val="16"/>
                <w:szCs w:val="16"/>
              </w:rPr>
              <w:t>Emika</w:t>
            </w:r>
            <w:proofErr w:type="spellEnd"/>
            <w:r w:rsidRPr="66886881">
              <w:rPr>
                <w:rFonts w:ascii="Times New Roman" w:eastAsia="Times New Roman" w:hAnsi="Times New Roman" w:cs="Times New Roman"/>
                <w:color w:val="777777"/>
                <w:sz w:val="16"/>
                <w:szCs w:val="16"/>
              </w:rPr>
              <w:t xml:space="preserve"> is a part-time waitress and bounty hunter.  She is only two days away from being evicted from her apartment.  She has been an orphan for many years and even ran away from a group home.</w:t>
            </w:r>
          </w:p>
          <w:p w14:paraId="0C12328B" w14:textId="012597D8" w:rsidR="66886881" w:rsidRDefault="66886881" w:rsidP="66886881">
            <w:pPr>
              <w:rPr>
                <w:rFonts w:ascii="Times New Roman" w:eastAsia="Times New Roman" w:hAnsi="Times New Roman" w:cs="Times New Roman"/>
                <w:color w:val="777777"/>
                <w:sz w:val="16"/>
                <w:szCs w:val="16"/>
              </w:rPr>
            </w:pPr>
            <w:r w:rsidRPr="66886881">
              <w:rPr>
                <w:rFonts w:ascii="Times New Roman" w:eastAsia="Times New Roman" w:hAnsi="Times New Roman" w:cs="Times New Roman"/>
                <w:color w:val="777777"/>
                <w:sz w:val="16"/>
                <w:szCs w:val="16"/>
              </w:rPr>
              <w:t xml:space="preserve">Her idol is Hideo Tanaka who invented </w:t>
            </w:r>
            <w:proofErr w:type="spellStart"/>
            <w:r w:rsidRPr="66886881">
              <w:rPr>
                <w:rFonts w:ascii="Times New Roman" w:eastAsia="Times New Roman" w:hAnsi="Times New Roman" w:cs="Times New Roman"/>
                <w:color w:val="777777"/>
                <w:sz w:val="16"/>
                <w:szCs w:val="16"/>
              </w:rPr>
              <w:t>Warcross</w:t>
            </w:r>
            <w:proofErr w:type="spellEnd"/>
            <w:r w:rsidRPr="66886881">
              <w:rPr>
                <w:rFonts w:ascii="Times New Roman" w:eastAsia="Times New Roman" w:hAnsi="Times New Roman" w:cs="Times New Roman"/>
                <w:color w:val="777777"/>
                <w:sz w:val="16"/>
                <w:szCs w:val="16"/>
              </w:rPr>
              <w:t xml:space="preserve">, a virtual reality game that uses </w:t>
            </w:r>
            <w:proofErr w:type="spellStart"/>
            <w:r w:rsidRPr="66886881">
              <w:rPr>
                <w:rFonts w:ascii="Times New Roman" w:eastAsia="Times New Roman" w:hAnsi="Times New Roman" w:cs="Times New Roman"/>
                <w:color w:val="777777"/>
                <w:sz w:val="16"/>
                <w:szCs w:val="16"/>
              </w:rPr>
              <w:t>NeuroLink</w:t>
            </w:r>
            <w:proofErr w:type="spellEnd"/>
            <w:r w:rsidRPr="66886881">
              <w:rPr>
                <w:rFonts w:ascii="Times New Roman" w:eastAsia="Times New Roman" w:hAnsi="Times New Roman" w:cs="Times New Roman"/>
                <w:color w:val="777777"/>
                <w:sz w:val="16"/>
                <w:szCs w:val="16"/>
              </w:rPr>
              <w:t xml:space="preserve"> glasses to create a very lifelike experience. The glasses have become widespread over the years and are used not only for </w:t>
            </w:r>
            <w:proofErr w:type="spellStart"/>
            <w:r w:rsidRPr="66886881">
              <w:rPr>
                <w:rFonts w:ascii="Times New Roman" w:eastAsia="Times New Roman" w:hAnsi="Times New Roman" w:cs="Times New Roman"/>
                <w:color w:val="777777"/>
                <w:sz w:val="16"/>
                <w:szCs w:val="16"/>
              </w:rPr>
              <w:t>Warcross</w:t>
            </w:r>
            <w:proofErr w:type="spellEnd"/>
            <w:r w:rsidRPr="66886881">
              <w:rPr>
                <w:rFonts w:ascii="Times New Roman" w:eastAsia="Times New Roman" w:hAnsi="Times New Roman" w:cs="Times New Roman"/>
                <w:color w:val="777777"/>
                <w:sz w:val="16"/>
                <w:szCs w:val="16"/>
              </w:rPr>
              <w:t xml:space="preserve"> but also for everyday use and as a communication device.  Hideo’s success at a young age spurred her on to learn everything she could about coding and </w:t>
            </w:r>
            <w:proofErr w:type="spellStart"/>
            <w:r w:rsidRPr="66886881">
              <w:rPr>
                <w:rFonts w:ascii="Times New Roman" w:eastAsia="Times New Roman" w:hAnsi="Times New Roman" w:cs="Times New Roman"/>
                <w:color w:val="777777"/>
                <w:sz w:val="16"/>
                <w:szCs w:val="16"/>
              </w:rPr>
              <w:t>Warcross</w:t>
            </w:r>
            <w:proofErr w:type="spellEnd"/>
            <w:r w:rsidRPr="66886881">
              <w:rPr>
                <w:rFonts w:ascii="Times New Roman" w:eastAsia="Times New Roman" w:hAnsi="Times New Roman" w:cs="Times New Roman"/>
                <w:color w:val="777777"/>
                <w:sz w:val="16"/>
                <w:szCs w:val="16"/>
              </w:rPr>
              <w:t>.</w:t>
            </w:r>
          </w:p>
        </w:tc>
        <w:tc>
          <w:tcPr>
            <w:tcW w:w="1124" w:type="dxa"/>
            <w:shd w:val="clear" w:color="auto" w:fill="auto"/>
          </w:tcPr>
          <w:p w14:paraId="4695F5B5" w14:textId="79901F68" w:rsidR="66886881" w:rsidRDefault="66886881" w:rsidP="66886881">
            <w:pPr>
              <w:spacing w:line="240" w:lineRule="auto"/>
              <w:rPr>
                <w:rFonts w:ascii="Times New Roman" w:eastAsia="MS Mincho" w:hAnsi="Times New Roman" w:cs="Times New Roman"/>
                <w:sz w:val="24"/>
                <w:szCs w:val="24"/>
              </w:rPr>
            </w:pPr>
            <w:r w:rsidRPr="66886881">
              <w:rPr>
                <w:rFonts w:ascii="Times New Roman" w:eastAsia="MS Mincho" w:hAnsi="Times New Roman" w:cs="Times New Roman"/>
                <w:sz w:val="24"/>
                <w:szCs w:val="24"/>
              </w:rPr>
              <w:t>810L</w:t>
            </w:r>
          </w:p>
        </w:tc>
        <w:tc>
          <w:tcPr>
            <w:tcW w:w="1438" w:type="dxa"/>
            <w:shd w:val="clear" w:color="auto" w:fill="auto"/>
          </w:tcPr>
          <w:p w14:paraId="26776643" w14:textId="69EAE7C1" w:rsidR="66886881" w:rsidRDefault="66886881" w:rsidP="66886881">
            <w:pPr>
              <w:spacing w:line="240" w:lineRule="auto"/>
              <w:rPr>
                <w:rFonts w:ascii="Times New Roman" w:eastAsia="MS Mincho" w:hAnsi="Times New Roman" w:cs="Times New Roman"/>
              </w:rPr>
            </w:pPr>
            <w:r w:rsidRPr="66886881">
              <w:rPr>
                <w:rFonts w:ascii="Times New Roman" w:eastAsia="MS Mincho" w:hAnsi="Times New Roman" w:cs="Times New Roman"/>
              </w:rPr>
              <w:t>Techno Thriller</w:t>
            </w:r>
          </w:p>
        </w:tc>
      </w:tr>
      <w:tr w:rsidR="00F62A47" w:rsidRPr="008E3AE3" w14:paraId="40AD0A57" w14:textId="77777777" w:rsidTr="66886881">
        <w:tc>
          <w:tcPr>
            <w:tcW w:w="2061" w:type="dxa"/>
            <w:shd w:val="clear" w:color="auto" w:fill="auto"/>
          </w:tcPr>
          <w:p w14:paraId="40AD0A52" w14:textId="77777777" w:rsidR="00F62A47" w:rsidRPr="003F691D" w:rsidRDefault="00F62A47" w:rsidP="00F62A47">
            <w:pPr>
              <w:spacing w:after="0" w:line="240" w:lineRule="auto"/>
              <w:rPr>
                <w:rFonts w:ascii="Times New Roman" w:eastAsia="MS Mincho" w:hAnsi="Times New Roman" w:cs="Times New Roman"/>
                <w:b/>
                <w:i/>
                <w:szCs w:val="24"/>
              </w:rPr>
            </w:pPr>
            <w:r w:rsidRPr="003F691D">
              <w:rPr>
                <w:rFonts w:ascii="Times New Roman" w:eastAsia="MS Mincho" w:hAnsi="Times New Roman" w:cs="Times New Roman"/>
                <w:b/>
                <w:i/>
                <w:szCs w:val="24"/>
              </w:rPr>
              <w:t>The 7 Habits of Highly Effective Teens</w:t>
            </w:r>
          </w:p>
        </w:tc>
        <w:tc>
          <w:tcPr>
            <w:tcW w:w="1624" w:type="dxa"/>
            <w:shd w:val="clear" w:color="auto" w:fill="auto"/>
          </w:tcPr>
          <w:p w14:paraId="40AD0A53" w14:textId="77777777" w:rsidR="00F62A47" w:rsidRPr="003F691D" w:rsidRDefault="00F62A47" w:rsidP="00F62A47">
            <w:pPr>
              <w:spacing w:after="0" w:line="240" w:lineRule="auto"/>
              <w:rPr>
                <w:rFonts w:ascii="Times New Roman" w:eastAsia="MS Mincho" w:hAnsi="Times New Roman" w:cs="Times New Roman"/>
                <w:szCs w:val="24"/>
              </w:rPr>
            </w:pPr>
            <w:r w:rsidRPr="003F691D">
              <w:rPr>
                <w:rFonts w:ascii="Times New Roman" w:eastAsia="MS Mincho" w:hAnsi="Times New Roman" w:cs="Times New Roman"/>
                <w:szCs w:val="24"/>
              </w:rPr>
              <w:t>Sean Covey</w:t>
            </w:r>
          </w:p>
        </w:tc>
        <w:tc>
          <w:tcPr>
            <w:tcW w:w="8238" w:type="dxa"/>
          </w:tcPr>
          <w:p w14:paraId="36F89255" w14:textId="77777777" w:rsidR="00F62A47" w:rsidRPr="003F691D" w:rsidRDefault="00F62A47" w:rsidP="00E47282">
            <w:pPr>
              <w:spacing w:after="0" w:line="240" w:lineRule="auto"/>
              <w:rPr>
                <w:rFonts w:ascii="Times New Roman" w:eastAsia="MS Mincho" w:hAnsi="Times New Roman" w:cs="Times New Roman"/>
                <w:color w:val="000000" w:themeColor="text1"/>
                <w:sz w:val="16"/>
                <w:szCs w:val="16"/>
              </w:rPr>
            </w:pPr>
            <w:r w:rsidRPr="003F691D">
              <w:rPr>
                <w:rFonts w:ascii="Times New Roman" w:eastAsia="MS Mincho" w:hAnsi="Times New Roman" w:cs="Times New Roman"/>
                <w:color w:val="000000" w:themeColor="text1"/>
                <w:sz w:val="16"/>
                <w:szCs w:val="16"/>
              </w:rPr>
              <w:t>The 7 Habits of Highly Effective People provides a useful, sequential framework for understanding much about the process of personal development. Many highly successful people seem to have naturally developed these principles of effectiveness. Stephen Covey’s principled approach is not a quick-fix prescription for personal growth. But, says Covey, if you work hard at acquiring these principles</w:t>
            </w:r>
            <w:r w:rsidR="00E47282" w:rsidRPr="003F691D">
              <w:rPr>
                <w:rFonts w:ascii="Times New Roman" w:eastAsia="MS Mincho" w:hAnsi="Times New Roman" w:cs="Times New Roman"/>
                <w:color w:val="000000" w:themeColor="text1"/>
                <w:sz w:val="16"/>
                <w:szCs w:val="16"/>
              </w:rPr>
              <w:t>… [t]</w:t>
            </w:r>
            <w:r w:rsidRPr="003F691D">
              <w:rPr>
                <w:rFonts w:ascii="Times New Roman" w:eastAsia="MS Mincho" w:hAnsi="Times New Roman" w:cs="Times New Roman"/>
                <w:color w:val="000000" w:themeColor="text1"/>
                <w:sz w:val="16"/>
                <w:szCs w:val="16"/>
              </w:rPr>
              <w:t>hey will lead to fundamental change because they will affect who you are – your character – for the better.</w:t>
            </w:r>
          </w:p>
          <w:p w14:paraId="40AD0A54" w14:textId="035A36E5" w:rsidR="00BB485C" w:rsidRPr="003F691D" w:rsidRDefault="00BB485C" w:rsidP="00E47282">
            <w:pPr>
              <w:spacing w:after="0" w:line="240" w:lineRule="auto"/>
              <w:rPr>
                <w:rFonts w:ascii="Times New Roman" w:eastAsia="MS Mincho" w:hAnsi="Times New Roman" w:cs="Times New Roman"/>
                <w:color w:val="000000" w:themeColor="text1"/>
                <w:sz w:val="16"/>
                <w:szCs w:val="16"/>
              </w:rPr>
            </w:pPr>
          </w:p>
        </w:tc>
        <w:tc>
          <w:tcPr>
            <w:tcW w:w="1124" w:type="dxa"/>
            <w:shd w:val="clear" w:color="auto" w:fill="auto"/>
          </w:tcPr>
          <w:p w14:paraId="40AD0A55" w14:textId="77777777" w:rsidR="00F62A47" w:rsidRPr="003F691D" w:rsidRDefault="00F62A47" w:rsidP="00F62A47">
            <w:pPr>
              <w:spacing w:after="0" w:line="240" w:lineRule="auto"/>
              <w:rPr>
                <w:rFonts w:ascii="Times New Roman" w:eastAsia="MS Mincho" w:hAnsi="Times New Roman" w:cs="Times New Roman"/>
                <w:szCs w:val="24"/>
              </w:rPr>
            </w:pPr>
            <w:r w:rsidRPr="003F691D">
              <w:rPr>
                <w:rFonts w:ascii="Times New Roman" w:eastAsia="MS Mincho" w:hAnsi="Times New Roman" w:cs="Times New Roman"/>
                <w:szCs w:val="24"/>
              </w:rPr>
              <w:t>870L</w:t>
            </w:r>
          </w:p>
        </w:tc>
        <w:tc>
          <w:tcPr>
            <w:tcW w:w="1438" w:type="dxa"/>
            <w:shd w:val="clear" w:color="auto" w:fill="auto"/>
          </w:tcPr>
          <w:p w14:paraId="40AD0A56" w14:textId="77777777" w:rsidR="00F62A47" w:rsidRPr="003F691D" w:rsidRDefault="00F62A47" w:rsidP="00F62A47">
            <w:pPr>
              <w:spacing w:after="0" w:line="240" w:lineRule="auto"/>
              <w:rPr>
                <w:rFonts w:ascii="Times New Roman" w:eastAsia="MS Mincho" w:hAnsi="Times New Roman" w:cs="Times New Roman"/>
                <w:szCs w:val="24"/>
              </w:rPr>
            </w:pPr>
            <w:r w:rsidRPr="003F691D">
              <w:rPr>
                <w:rFonts w:ascii="Times New Roman" w:eastAsia="MS Mincho" w:hAnsi="Times New Roman" w:cs="Times New Roman"/>
                <w:szCs w:val="24"/>
              </w:rPr>
              <w:t>Non-fiction</w:t>
            </w:r>
          </w:p>
        </w:tc>
      </w:tr>
      <w:tr w:rsidR="00F62A47" w:rsidRPr="008E3AE3" w14:paraId="40AD0A5D" w14:textId="77777777" w:rsidTr="66886881">
        <w:tc>
          <w:tcPr>
            <w:tcW w:w="2061" w:type="dxa"/>
            <w:shd w:val="clear" w:color="auto" w:fill="auto"/>
          </w:tcPr>
          <w:p w14:paraId="40AD0A58" w14:textId="77777777" w:rsidR="00F62A47" w:rsidRPr="003F691D" w:rsidRDefault="00F62A47" w:rsidP="00F62A47">
            <w:pPr>
              <w:spacing w:after="0" w:line="240" w:lineRule="auto"/>
              <w:rPr>
                <w:rFonts w:ascii="Times New Roman" w:eastAsia="MS Mincho" w:hAnsi="Times New Roman" w:cs="Times New Roman"/>
                <w:b/>
                <w:i/>
                <w:szCs w:val="24"/>
              </w:rPr>
            </w:pPr>
            <w:r w:rsidRPr="003F691D">
              <w:rPr>
                <w:rFonts w:ascii="Times New Roman" w:eastAsia="MS Mincho" w:hAnsi="Times New Roman" w:cs="Times New Roman"/>
                <w:b/>
                <w:i/>
                <w:szCs w:val="24"/>
              </w:rPr>
              <w:t>Miss Peregrine’s Home for Peculiar Children</w:t>
            </w:r>
          </w:p>
        </w:tc>
        <w:tc>
          <w:tcPr>
            <w:tcW w:w="1624" w:type="dxa"/>
            <w:shd w:val="clear" w:color="auto" w:fill="auto"/>
          </w:tcPr>
          <w:p w14:paraId="40AD0A59" w14:textId="77777777" w:rsidR="00F62A47" w:rsidRPr="003F691D" w:rsidRDefault="00F62A47" w:rsidP="00F62A47">
            <w:pPr>
              <w:spacing w:after="0" w:line="240" w:lineRule="auto"/>
              <w:rPr>
                <w:rFonts w:ascii="Times New Roman" w:eastAsia="MS Mincho" w:hAnsi="Times New Roman" w:cs="Times New Roman"/>
                <w:szCs w:val="24"/>
              </w:rPr>
            </w:pPr>
            <w:r w:rsidRPr="003F691D">
              <w:rPr>
                <w:rFonts w:ascii="Times New Roman" w:eastAsia="MS Mincho" w:hAnsi="Times New Roman" w:cs="Times New Roman"/>
                <w:szCs w:val="24"/>
              </w:rPr>
              <w:t>Ransom Riggs</w:t>
            </w:r>
          </w:p>
        </w:tc>
        <w:tc>
          <w:tcPr>
            <w:tcW w:w="8238" w:type="dxa"/>
          </w:tcPr>
          <w:p w14:paraId="5BC357F8" w14:textId="77777777" w:rsidR="00F62A47" w:rsidRPr="003F691D" w:rsidRDefault="00F62A47" w:rsidP="00F62A47">
            <w:pPr>
              <w:spacing w:after="0" w:line="240" w:lineRule="auto"/>
              <w:rPr>
                <w:rFonts w:ascii="Times New Roman" w:eastAsia="MS Mincho" w:hAnsi="Times New Roman" w:cs="Times New Roman"/>
                <w:color w:val="000000" w:themeColor="text1"/>
                <w:sz w:val="16"/>
                <w:szCs w:val="16"/>
                <w:lang w:val="en"/>
              </w:rPr>
            </w:pPr>
            <w:r w:rsidRPr="003F691D">
              <w:rPr>
                <w:rFonts w:ascii="Times New Roman" w:eastAsia="MS Mincho" w:hAnsi="Times New Roman" w:cs="Times New Roman"/>
                <w:color w:val="000000" w:themeColor="text1"/>
                <w:sz w:val="16"/>
                <w:szCs w:val="16"/>
                <w:lang w:val="en"/>
              </w:rPr>
              <w:t>A World War II veteran and Jewish refugee, Abe loves nothing better than to tell his grandson Jacob stories about his childhood. But these are no ordinary stories. They are populated with flesh-eating monsters, a hawk that smokes a pipe and children who have peculiar abilities — they levitate, lift heavy boulders with ease or eat using a mouth in the back of their heads. One boy is invisible, and another has a swarm of bees living inside him. As he grows older, Jacob becomes skeptical of his grandfather's stories, even though Abe shows him a cigar box full of old photos to prove he is telling the truth.</w:t>
            </w:r>
          </w:p>
          <w:p w14:paraId="40AD0A5A" w14:textId="7912A7FC" w:rsidR="00BB485C" w:rsidRPr="003F691D" w:rsidRDefault="00BB485C" w:rsidP="00F62A47">
            <w:pPr>
              <w:spacing w:after="0" w:line="240" w:lineRule="auto"/>
              <w:rPr>
                <w:rFonts w:ascii="Times New Roman" w:eastAsia="MS Mincho" w:hAnsi="Times New Roman" w:cs="Times New Roman"/>
                <w:color w:val="000000" w:themeColor="text1"/>
                <w:sz w:val="16"/>
                <w:szCs w:val="16"/>
              </w:rPr>
            </w:pPr>
          </w:p>
        </w:tc>
        <w:tc>
          <w:tcPr>
            <w:tcW w:w="1124" w:type="dxa"/>
            <w:shd w:val="clear" w:color="auto" w:fill="auto"/>
          </w:tcPr>
          <w:p w14:paraId="40AD0A5B" w14:textId="77777777" w:rsidR="00F62A47" w:rsidRPr="003F691D" w:rsidRDefault="00F62A47" w:rsidP="00F62A47">
            <w:pPr>
              <w:spacing w:after="0" w:line="240" w:lineRule="auto"/>
              <w:rPr>
                <w:rFonts w:ascii="Times New Roman" w:eastAsia="MS Mincho" w:hAnsi="Times New Roman" w:cs="Times New Roman"/>
                <w:szCs w:val="24"/>
              </w:rPr>
            </w:pPr>
            <w:r w:rsidRPr="003F691D">
              <w:rPr>
                <w:rFonts w:ascii="Times New Roman" w:eastAsia="MS Mincho" w:hAnsi="Times New Roman" w:cs="Times New Roman"/>
                <w:szCs w:val="24"/>
              </w:rPr>
              <w:t>890L</w:t>
            </w:r>
          </w:p>
        </w:tc>
        <w:tc>
          <w:tcPr>
            <w:tcW w:w="1438" w:type="dxa"/>
            <w:shd w:val="clear" w:color="auto" w:fill="auto"/>
          </w:tcPr>
          <w:p w14:paraId="40AD0A5C" w14:textId="77777777" w:rsidR="00F62A47" w:rsidRPr="003F691D" w:rsidRDefault="00F62A47" w:rsidP="00F62A47">
            <w:pPr>
              <w:spacing w:after="0" w:line="240" w:lineRule="auto"/>
              <w:rPr>
                <w:rFonts w:ascii="Times New Roman" w:eastAsia="MS Mincho" w:hAnsi="Times New Roman" w:cs="Times New Roman"/>
                <w:szCs w:val="24"/>
              </w:rPr>
            </w:pPr>
            <w:r w:rsidRPr="003F691D">
              <w:rPr>
                <w:rFonts w:ascii="Times New Roman" w:eastAsia="MS Mincho" w:hAnsi="Times New Roman" w:cs="Times New Roman"/>
                <w:szCs w:val="24"/>
              </w:rPr>
              <w:t>Fiction</w:t>
            </w:r>
          </w:p>
        </w:tc>
      </w:tr>
      <w:tr w:rsidR="00F62A47" w:rsidRPr="008E3AE3" w14:paraId="40AD0A63" w14:textId="77777777" w:rsidTr="66886881">
        <w:tc>
          <w:tcPr>
            <w:tcW w:w="2061" w:type="dxa"/>
            <w:shd w:val="clear" w:color="auto" w:fill="auto"/>
          </w:tcPr>
          <w:p w14:paraId="40AD0A5E" w14:textId="77777777" w:rsidR="00F62A47" w:rsidRPr="003F691D" w:rsidRDefault="00F62A47" w:rsidP="00F62A47">
            <w:pPr>
              <w:spacing w:after="0" w:line="240" w:lineRule="auto"/>
              <w:rPr>
                <w:rFonts w:ascii="Times New Roman" w:eastAsia="MS Mincho" w:hAnsi="Times New Roman" w:cs="Times New Roman"/>
                <w:b/>
                <w:i/>
                <w:szCs w:val="24"/>
              </w:rPr>
            </w:pPr>
            <w:r w:rsidRPr="003F691D">
              <w:rPr>
                <w:rFonts w:ascii="Times New Roman" w:eastAsia="MS Mincho" w:hAnsi="Times New Roman" w:cs="Times New Roman"/>
                <w:b/>
                <w:i/>
                <w:szCs w:val="24"/>
              </w:rPr>
              <w:t>An Island Like You</w:t>
            </w:r>
            <w:r w:rsidR="001F11EA" w:rsidRPr="003F691D">
              <w:rPr>
                <w:rFonts w:ascii="Times New Roman" w:eastAsia="MS Mincho" w:hAnsi="Times New Roman" w:cs="Times New Roman"/>
                <w:b/>
                <w:i/>
                <w:szCs w:val="24"/>
              </w:rPr>
              <w:t>: Stories of the Barrio</w:t>
            </w:r>
          </w:p>
        </w:tc>
        <w:tc>
          <w:tcPr>
            <w:tcW w:w="1624" w:type="dxa"/>
            <w:shd w:val="clear" w:color="auto" w:fill="auto"/>
          </w:tcPr>
          <w:p w14:paraId="40AD0A5F" w14:textId="77777777" w:rsidR="00F62A47" w:rsidRPr="003F691D" w:rsidRDefault="00F62A47" w:rsidP="00F62A47">
            <w:pPr>
              <w:spacing w:after="0" w:line="240" w:lineRule="auto"/>
              <w:rPr>
                <w:rFonts w:ascii="Times New Roman" w:eastAsia="MS Mincho" w:hAnsi="Times New Roman" w:cs="Times New Roman"/>
                <w:szCs w:val="24"/>
              </w:rPr>
            </w:pPr>
            <w:r w:rsidRPr="003F691D">
              <w:rPr>
                <w:rFonts w:ascii="Times New Roman" w:eastAsia="MS Mincho" w:hAnsi="Times New Roman" w:cs="Times New Roman"/>
                <w:szCs w:val="24"/>
              </w:rPr>
              <w:t xml:space="preserve">Judith Ortiz </w:t>
            </w:r>
            <w:proofErr w:type="spellStart"/>
            <w:r w:rsidRPr="003F691D">
              <w:rPr>
                <w:rFonts w:ascii="Times New Roman" w:eastAsia="MS Mincho" w:hAnsi="Times New Roman" w:cs="Times New Roman"/>
                <w:szCs w:val="24"/>
              </w:rPr>
              <w:t>Cofer</w:t>
            </w:r>
            <w:proofErr w:type="spellEnd"/>
          </w:p>
        </w:tc>
        <w:tc>
          <w:tcPr>
            <w:tcW w:w="8238" w:type="dxa"/>
          </w:tcPr>
          <w:p w14:paraId="40AD0A60" w14:textId="77777777" w:rsidR="00F62A47" w:rsidRPr="003F691D" w:rsidRDefault="00F62A47" w:rsidP="00F62A47">
            <w:pPr>
              <w:spacing w:after="0" w:line="240" w:lineRule="auto"/>
              <w:rPr>
                <w:rFonts w:ascii="Times New Roman" w:eastAsia="MS Mincho" w:hAnsi="Times New Roman" w:cs="Times New Roman"/>
                <w:color w:val="000000" w:themeColor="text1"/>
                <w:sz w:val="16"/>
                <w:szCs w:val="16"/>
              </w:rPr>
            </w:pPr>
            <w:r w:rsidRPr="003F691D">
              <w:rPr>
                <w:rFonts w:ascii="Times New Roman" w:eastAsia="MS Mincho" w:hAnsi="Times New Roman" w:cs="Times New Roman"/>
                <w:color w:val="000000" w:themeColor="text1"/>
                <w:sz w:val="16"/>
                <w:szCs w:val="16"/>
                <w:lang w:val="en"/>
              </w:rPr>
              <w:t>Twelve provocative stories reveal the rich, lively world of Puerto Rican American teenagers in a New Jersey barrio. Humorous, poignant, and brimming with life, this collection deftly captures the experience of growing up Puerto Rican in the United States.</w:t>
            </w:r>
          </w:p>
        </w:tc>
        <w:tc>
          <w:tcPr>
            <w:tcW w:w="1124" w:type="dxa"/>
            <w:shd w:val="clear" w:color="auto" w:fill="auto"/>
          </w:tcPr>
          <w:p w14:paraId="40AD0A61" w14:textId="77777777" w:rsidR="00F62A47" w:rsidRPr="003F691D" w:rsidRDefault="00F62A47" w:rsidP="00F62A47">
            <w:pPr>
              <w:spacing w:after="0" w:line="240" w:lineRule="auto"/>
              <w:rPr>
                <w:rFonts w:ascii="Times New Roman" w:eastAsia="MS Mincho" w:hAnsi="Times New Roman" w:cs="Times New Roman"/>
                <w:szCs w:val="24"/>
              </w:rPr>
            </w:pPr>
            <w:r w:rsidRPr="003F691D">
              <w:rPr>
                <w:rFonts w:ascii="Times New Roman" w:eastAsia="MS Mincho" w:hAnsi="Times New Roman" w:cs="Times New Roman"/>
                <w:szCs w:val="24"/>
              </w:rPr>
              <w:t>910L</w:t>
            </w:r>
          </w:p>
        </w:tc>
        <w:tc>
          <w:tcPr>
            <w:tcW w:w="1438" w:type="dxa"/>
            <w:shd w:val="clear" w:color="auto" w:fill="auto"/>
          </w:tcPr>
          <w:p w14:paraId="40AD0A62" w14:textId="19EB5DF1" w:rsidR="00F62A47" w:rsidRPr="003F691D" w:rsidRDefault="00BB485C" w:rsidP="00F62A47">
            <w:pPr>
              <w:spacing w:after="0" w:line="240" w:lineRule="auto"/>
              <w:rPr>
                <w:rFonts w:ascii="Times New Roman" w:eastAsia="MS Mincho" w:hAnsi="Times New Roman" w:cs="Times New Roman"/>
                <w:szCs w:val="24"/>
              </w:rPr>
            </w:pPr>
            <w:r w:rsidRPr="003F691D">
              <w:rPr>
                <w:rFonts w:ascii="Times New Roman" w:eastAsia="MS Mincho" w:hAnsi="Times New Roman" w:cs="Times New Roman"/>
                <w:szCs w:val="24"/>
              </w:rPr>
              <w:t>Fiction</w:t>
            </w:r>
          </w:p>
        </w:tc>
      </w:tr>
      <w:tr w:rsidR="00F62A47" w:rsidRPr="008E3AE3" w14:paraId="40AD0A69" w14:textId="77777777" w:rsidTr="66886881">
        <w:tc>
          <w:tcPr>
            <w:tcW w:w="2061" w:type="dxa"/>
            <w:shd w:val="clear" w:color="auto" w:fill="auto"/>
          </w:tcPr>
          <w:p w14:paraId="40AD0A64" w14:textId="77777777" w:rsidR="00F62A47" w:rsidRPr="003F691D" w:rsidRDefault="00F62A47" w:rsidP="00F62A47">
            <w:pPr>
              <w:spacing w:after="0" w:line="240" w:lineRule="auto"/>
              <w:rPr>
                <w:rFonts w:ascii="Times New Roman" w:eastAsia="MS Mincho" w:hAnsi="Times New Roman" w:cs="Times New Roman"/>
                <w:b/>
                <w:i/>
                <w:szCs w:val="24"/>
              </w:rPr>
            </w:pPr>
            <w:r w:rsidRPr="003F691D">
              <w:rPr>
                <w:rFonts w:ascii="Times New Roman" w:eastAsia="MS Mincho" w:hAnsi="Times New Roman" w:cs="Times New Roman"/>
                <w:b/>
                <w:i/>
                <w:szCs w:val="24"/>
              </w:rPr>
              <w:t>A Long Way Gone</w:t>
            </w:r>
            <w:r w:rsidR="001F11EA" w:rsidRPr="003F691D">
              <w:rPr>
                <w:rFonts w:ascii="Times New Roman" w:eastAsia="MS Mincho" w:hAnsi="Times New Roman" w:cs="Times New Roman"/>
                <w:b/>
                <w:i/>
                <w:szCs w:val="24"/>
              </w:rPr>
              <w:t xml:space="preserve">: </w:t>
            </w:r>
            <w:proofErr w:type="gramStart"/>
            <w:r w:rsidR="001F11EA" w:rsidRPr="003F691D">
              <w:rPr>
                <w:rFonts w:ascii="Times New Roman" w:eastAsia="MS Mincho" w:hAnsi="Times New Roman" w:cs="Times New Roman"/>
                <w:b/>
                <w:i/>
                <w:szCs w:val="24"/>
              </w:rPr>
              <w:t>Memoirs  of</w:t>
            </w:r>
            <w:proofErr w:type="gramEnd"/>
            <w:r w:rsidR="001F11EA" w:rsidRPr="003F691D">
              <w:rPr>
                <w:rFonts w:ascii="Times New Roman" w:eastAsia="MS Mincho" w:hAnsi="Times New Roman" w:cs="Times New Roman"/>
                <w:b/>
                <w:i/>
                <w:szCs w:val="24"/>
              </w:rPr>
              <w:t xml:space="preserve">  a  Boy Soldier</w:t>
            </w:r>
          </w:p>
        </w:tc>
        <w:tc>
          <w:tcPr>
            <w:tcW w:w="1624" w:type="dxa"/>
            <w:shd w:val="clear" w:color="auto" w:fill="auto"/>
          </w:tcPr>
          <w:p w14:paraId="40AD0A65" w14:textId="77777777" w:rsidR="00F62A47" w:rsidRPr="003F691D" w:rsidRDefault="00F62A47" w:rsidP="00F62A47">
            <w:pPr>
              <w:spacing w:after="0" w:line="240" w:lineRule="auto"/>
              <w:rPr>
                <w:rFonts w:ascii="Times New Roman" w:eastAsia="MS Mincho" w:hAnsi="Times New Roman" w:cs="Times New Roman"/>
                <w:szCs w:val="24"/>
              </w:rPr>
            </w:pPr>
            <w:r w:rsidRPr="003F691D">
              <w:rPr>
                <w:rFonts w:ascii="Times New Roman" w:eastAsia="MS Mincho" w:hAnsi="Times New Roman" w:cs="Times New Roman"/>
                <w:szCs w:val="24"/>
              </w:rPr>
              <w:t>Ishmael Beah</w:t>
            </w:r>
          </w:p>
        </w:tc>
        <w:tc>
          <w:tcPr>
            <w:tcW w:w="8238" w:type="dxa"/>
          </w:tcPr>
          <w:p w14:paraId="18AF62BC" w14:textId="77777777" w:rsidR="00F62A47" w:rsidRPr="003F691D" w:rsidRDefault="00F62A47" w:rsidP="00E47282">
            <w:pPr>
              <w:spacing w:after="0" w:line="240" w:lineRule="auto"/>
              <w:rPr>
                <w:rFonts w:ascii="Times New Roman" w:hAnsi="Times New Roman" w:cs="Times New Roman"/>
                <w:color w:val="000000" w:themeColor="text1"/>
                <w:sz w:val="16"/>
                <w:szCs w:val="16"/>
                <w:lang w:val="en"/>
              </w:rPr>
            </w:pPr>
            <w:r w:rsidRPr="003F691D">
              <w:rPr>
                <w:rFonts w:ascii="Times New Roman" w:hAnsi="Times New Roman" w:cs="Times New Roman"/>
                <w:color w:val="000000" w:themeColor="text1"/>
                <w:sz w:val="16"/>
                <w:szCs w:val="16"/>
                <w:lang w:val="en"/>
              </w:rPr>
              <w:t xml:space="preserve">Child soldiers have been profiled by journalists, and novelists have struggled to imagine their lives. But until now, there has not been a first-person account from someone who came through this hell and survived. In A Long Way Gone, Beah, tells a riveting story: how at the age of twelve, he fled attacking rebels and wandered a land rendered unrecognizable by violence. By thirteen, he'd been picked up by the government army, and Beah, at heart a gentle boy, found that he was capable of truly terrible acts. </w:t>
            </w:r>
          </w:p>
          <w:p w14:paraId="40AD0A66" w14:textId="7012B4CF" w:rsidR="00BB485C" w:rsidRPr="003F691D" w:rsidRDefault="00BB485C" w:rsidP="00E47282">
            <w:pPr>
              <w:spacing w:after="0" w:line="240" w:lineRule="auto"/>
              <w:rPr>
                <w:rFonts w:ascii="Times New Roman" w:eastAsia="MS Mincho" w:hAnsi="Times New Roman" w:cs="Times New Roman"/>
                <w:color w:val="000000" w:themeColor="text1"/>
                <w:sz w:val="16"/>
                <w:szCs w:val="16"/>
              </w:rPr>
            </w:pPr>
          </w:p>
        </w:tc>
        <w:tc>
          <w:tcPr>
            <w:tcW w:w="1124" w:type="dxa"/>
            <w:shd w:val="clear" w:color="auto" w:fill="auto"/>
          </w:tcPr>
          <w:p w14:paraId="40AD0A67" w14:textId="77777777" w:rsidR="00F62A47" w:rsidRPr="003F691D" w:rsidRDefault="00F62A47" w:rsidP="00F62A47">
            <w:pPr>
              <w:spacing w:after="0" w:line="240" w:lineRule="auto"/>
              <w:rPr>
                <w:rFonts w:ascii="Times New Roman" w:eastAsia="MS Mincho" w:hAnsi="Times New Roman" w:cs="Times New Roman"/>
                <w:szCs w:val="24"/>
              </w:rPr>
            </w:pPr>
            <w:r w:rsidRPr="003F691D">
              <w:rPr>
                <w:rFonts w:ascii="Times New Roman" w:eastAsia="MS Mincho" w:hAnsi="Times New Roman" w:cs="Times New Roman"/>
                <w:szCs w:val="24"/>
              </w:rPr>
              <w:t>920L</w:t>
            </w:r>
          </w:p>
        </w:tc>
        <w:tc>
          <w:tcPr>
            <w:tcW w:w="1438" w:type="dxa"/>
            <w:shd w:val="clear" w:color="auto" w:fill="auto"/>
          </w:tcPr>
          <w:p w14:paraId="40AD0A68" w14:textId="77777777" w:rsidR="00F62A47" w:rsidRPr="003F691D" w:rsidRDefault="00F62A47" w:rsidP="00F62A47">
            <w:pPr>
              <w:spacing w:after="0" w:line="240" w:lineRule="auto"/>
              <w:rPr>
                <w:rFonts w:ascii="Times New Roman" w:eastAsia="MS Mincho" w:hAnsi="Times New Roman" w:cs="Times New Roman"/>
                <w:szCs w:val="24"/>
              </w:rPr>
            </w:pPr>
            <w:r w:rsidRPr="003F691D">
              <w:rPr>
                <w:rFonts w:ascii="Times New Roman" w:eastAsia="MS Mincho" w:hAnsi="Times New Roman" w:cs="Times New Roman"/>
                <w:szCs w:val="24"/>
              </w:rPr>
              <w:t>Non-fiction: Memoir</w:t>
            </w:r>
          </w:p>
        </w:tc>
      </w:tr>
      <w:tr w:rsidR="00F62A47" w:rsidRPr="008E3AE3" w14:paraId="40AD0A6F" w14:textId="77777777" w:rsidTr="66886881">
        <w:tc>
          <w:tcPr>
            <w:tcW w:w="2061" w:type="dxa"/>
            <w:shd w:val="clear" w:color="auto" w:fill="auto"/>
          </w:tcPr>
          <w:p w14:paraId="40AD0A6A" w14:textId="77777777" w:rsidR="00F62A47" w:rsidRPr="003F691D" w:rsidRDefault="000F3312" w:rsidP="00F62A47">
            <w:pPr>
              <w:spacing w:after="0" w:line="240" w:lineRule="auto"/>
              <w:rPr>
                <w:rFonts w:ascii="Times New Roman" w:eastAsia="MS Mincho" w:hAnsi="Times New Roman" w:cs="Times New Roman"/>
                <w:b/>
                <w:i/>
                <w:szCs w:val="24"/>
              </w:rPr>
            </w:pPr>
            <w:r w:rsidRPr="003F691D">
              <w:rPr>
                <w:rFonts w:ascii="Times New Roman" w:eastAsia="MS Mincho" w:hAnsi="Times New Roman" w:cs="Times New Roman"/>
                <w:b/>
                <w:i/>
                <w:szCs w:val="24"/>
              </w:rPr>
              <w:t>Million-</w:t>
            </w:r>
            <w:r w:rsidR="00F62A47" w:rsidRPr="003F691D">
              <w:rPr>
                <w:rFonts w:ascii="Times New Roman" w:eastAsia="MS Mincho" w:hAnsi="Times New Roman" w:cs="Times New Roman"/>
                <w:b/>
                <w:i/>
                <w:szCs w:val="24"/>
              </w:rPr>
              <w:t>Dollar Throw</w:t>
            </w:r>
          </w:p>
        </w:tc>
        <w:tc>
          <w:tcPr>
            <w:tcW w:w="1624" w:type="dxa"/>
            <w:shd w:val="clear" w:color="auto" w:fill="auto"/>
          </w:tcPr>
          <w:p w14:paraId="40AD0A6B" w14:textId="77777777" w:rsidR="00F62A47" w:rsidRPr="003F691D" w:rsidRDefault="00F62A47" w:rsidP="00F62A47">
            <w:pPr>
              <w:spacing w:after="0" w:line="240" w:lineRule="auto"/>
              <w:rPr>
                <w:rFonts w:ascii="Times New Roman" w:eastAsia="MS Mincho" w:hAnsi="Times New Roman" w:cs="Times New Roman"/>
                <w:szCs w:val="24"/>
              </w:rPr>
            </w:pPr>
            <w:r w:rsidRPr="003F691D">
              <w:rPr>
                <w:rFonts w:ascii="Times New Roman" w:eastAsia="MS Mincho" w:hAnsi="Times New Roman" w:cs="Times New Roman"/>
                <w:szCs w:val="24"/>
              </w:rPr>
              <w:t>Mike Lupica</w:t>
            </w:r>
          </w:p>
        </w:tc>
        <w:tc>
          <w:tcPr>
            <w:tcW w:w="8238" w:type="dxa"/>
          </w:tcPr>
          <w:p w14:paraId="08C34939" w14:textId="77777777" w:rsidR="00F62A47" w:rsidRPr="003F691D" w:rsidRDefault="00F62A47" w:rsidP="00E47282">
            <w:pPr>
              <w:spacing w:after="0" w:line="240" w:lineRule="auto"/>
              <w:rPr>
                <w:rFonts w:ascii="Times New Roman" w:eastAsia="MS Mincho" w:hAnsi="Times New Roman" w:cs="Times New Roman"/>
                <w:color w:val="000000" w:themeColor="text1"/>
                <w:sz w:val="16"/>
                <w:szCs w:val="16"/>
              </w:rPr>
            </w:pPr>
            <w:r w:rsidRPr="003F691D">
              <w:rPr>
                <w:rFonts w:ascii="Times New Roman" w:eastAsia="MS Mincho" w:hAnsi="Times New Roman" w:cs="Times New Roman"/>
                <w:color w:val="000000" w:themeColor="text1"/>
                <w:sz w:val="16"/>
                <w:szCs w:val="16"/>
              </w:rPr>
              <w:t xml:space="preserve">What would you do with a million dollars, if you were 13? Nate Brodie is nicknamed 'Brady" not only for his arm, but also because he's the biggest Tom Brady fan. He's even saved up to buy an autographed football. And when he does, he wins the chance for something he's never dreamed </w:t>
            </w:r>
            <w:proofErr w:type="gramStart"/>
            <w:r w:rsidRPr="003F691D">
              <w:rPr>
                <w:rFonts w:ascii="Times New Roman" w:eastAsia="MS Mincho" w:hAnsi="Times New Roman" w:cs="Times New Roman"/>
                <w:color w:val="000000" w:themeColor="text1"/>
                <w:sz w:val="16"/>
                <w:szCs w:val="16"/>
              </w:rPr>
              <w:t>of:</w:t>
            </w:r>
            <w:proofErr w:type="gramEnd"/>
            <w:r w:rsidRPr="003F691D">
              <w:rPr>
                <w:rFonts w:ascii="Times New Roman" w:eastAsia="MS Mincho" w:hAnsi="Times New Roman" w:cs="Times New Roman"/>
                <w:color w:val="000000" w:themeColor="text1"/>
                <w:sz w:val="16"/>
                <w:szCs w:val="16"/>
              </w:rPr>
              <w:t xml:space="preserve"> to throw a pass through a target at a Patriots game for one million dollars. Nate should be excited. But things have been tough lately. His dad lost his </w:t>
            </w:r>
            <w:proofErr w:type="gramStart"/>
            <w:r w:rsidRPr="003F691D">
              <w:rPr>
                <w:rFonts w:ascii="Times New Roman" w:eastAsia="MS Mincho" w:hAnsi="Times New Roman" w:cs="Times New Roman"/>
                <w:color w:val="000000" w:themeColor="text1"/>
                <w:sz w:val="16"/>
                <w:szCs w:val="16"/>
              </w:rPr>
              <w:t>job</w:t>
            </w:r>
            <w:proofErr w:type="gramEnd"/>
            <w:r w:rsidRPr="003F691D">
              <w:rPr>
                <w:rFonts w:ascii="Times New Roman" w:eastAsia="MS Mincho" w:hAnsi="Times New Roman" w:cs="Times New Roman"/>
                <w:color w:val="000000" w:themeColor="text1"/>
                <w:sz w:val="16"/>
                <w:szCs w:val="16"/>
              </w:rPr>
              <w:t xml:space="preserve"> and his family is losing their home. It's no secret that a million dollars would go a long way. </w:t>
            </w:r>
            <w:proofErr w:type="gramStart"/>
            <w:r w:rsidRPr="003F691D">
              <w:rPr>
                <w:rFonts w:ascii="Times New Roman" w:eastAsia="MS Mincho" w:hAnsi="Times New Roman" w:cs="Times New Roman"/>
                <w:color w:val="000000" w:themeColor="text1"/>
                <w:sz w:val="16"/>
                <w:szCs w:val="16"/>
              </w:rPr>
              <w:t>So</w:t>
            </w:r>
            <w:proofErr w:type="gramEnd"/>
            <w:r w:rsidRPr="003F691D">
              <w:rPr>
                <w:rFonts w:ascii="Times New Roman" w:eastAsia="MS Mincho" w:hAnsi="Times New Roman" w:cs="Times New Roman"/>
                <w:color w:val="000000" w:themeColor="text1"/>
                <w:sz w:val="16"/>
                <w:szCs w:val="16"/>
              </w:rPr>
              <w:t xml:space="preserve"> all Nate feels is pressure, and just when he needs it most, his golden arm begins to fail him. </w:t>
            </w:r>
          </w:p>
          <w:p w14:paraId="40AD0A6C" w14:textId="1B6B91C1" w:rsidR="00BB485C" w:rsidRPr="003F691D" w:rsidRDefault="00BB485C" w:rsidP="00E47282">
            <w:pPr>
              <w:spacing w:after="0" w:line="240" w:lineRule="auto"/>
              <w:rPr>
                <w:rFonts w:ascii="Times New Roman" w:eastAsia="MS Mincho" w:hAnsi="Times New Roman" w:cs="Times New Roman"/>
                <w:color w:val="000000" w:themeColor="text1"/>
                <w:sz w:val="16"/>
                <w:szCs w:val="16"/>
              </w:rPr>
            </w:pPr>
          </w:p>
        </w:tc>
        <w:tc>
          <w:tcPr>
            <w:tcW w:w="1124" w:type="dxa"/>
            <w:shd w:val="clear" w:color="auto" w:fill="auto"/>
          </w:tcPr>
          <w:p w14:paraId="40AD0A6D" w14:textId="77777777" w:rsidR="00F62A47" w:rsidRPr="003F691D" w:rsidRDefault="00F62A47" w:rsidP="00F62A47">
            <w:pPr>
              <w:spacing w:after="0" w:line="240" w:lineRule="auto"/>
              <w:rPr>
                <w:rFonts w:ascii="Times New Roman" w:eastAsia="MS Mincho" w:hAnsi="Times New Roman" w:cs="Times New Roman"/>
                <w:szCs w:val="24"/>
              </w:rPr>
            </w:pPr>
            <w:r w:rsidRPr="003F691D">
              <w:rPr>
                <w:rFonts w:ascii="Times New Roman" w:eastAsia="MS Mincho" w:hAnsi="Times New Roman" w:cs="Times New Roman"/>
                <w:szCs w:val="24"/>
              </w:rPr>
              <w:t>960L</w:t>
            </w:r>
          </w:p>
        </w:tc>
        <w:tc>
          <w:tcPr>
            <w:tcW w:w="1438" w:type="dxa"/>
            <w:shd w:val="clear" w:color="auto" w:fill="auto"/>
          </w:tcPr>
          <w:p w14:paraId="40AD0A6E" w14:textId="77777777" w:rsidR="00F62A47" w:rsidRPr="003F691D" w:rsidRDefault="00F62A47" w:rsidP="00F62A47">
            <w:pPr>
              <w:spacing w:after="0" w:line="240" w:lineRule="auto"/>
              <w:rPr>
                <w:rFonts w:ascii="Times New Roman" w:eastAsia="MS Mincho" w:hAnsi="Times New Roman" w:cs="Times New Roman"/>
                <w:szCs w:val="24"/>
              </w:rPr>
            </w:pPr>
            <w:r w:rsidRPr="003F691D">
              <w:rPr>
                <w:rFonts w:ascii="Times New Roman" w:eastAsia="MS Mincho" w:hAnsi="Times New Roman" w:cs="Times New Roman"/>
                <w:szCs w:val="24"/>
              </w:rPr>
              <w:t>Fiction</w:t>
            </w:r>
          </w:p>
        </w:tc>
      </w:tr>
      <w:tr w:rsidR="00F62A47" w:rsidRPr="008E3AE3" w14:paraId="40AD0A75" w14:textId="77777777" w:rsidTr="66886881">
        <w:tc>
          <w:tcPr>
            <w:tcW w:w="2061" w:type="dxa"/>
            <w:shd w:val="clear" w:color="auto" w:fill="auto"/>
          </w:tcPr>
          <w:p w14:paraId="40AD0A70" w14:textId="77777777" w:rsidR="00F62A47" w:rsidRPr="003F691D" w:rsidRDefault="000F3312" w:rsidP="00F62A47">
            <w:pPr>
              <w:spacing w:after="0" w:line="240" w:lineRule="auto"/>
              <w:rPr>
                <w:rFonts w:ascii="Times New Roman" w:eastAsia="MS Mincho" w:hAnsi="Times New Roman" w:cs="Times New Roman"/>
                <w:b/>
                <w:i/>
                <w:szCs w:val="24"/>
              </w:rPr>
            </w:pPr>
            <w:r w:rsidRPr="003F691D">
              <w:rPr>
                <w:rFonts w:ascii="Times New Roman" w:eastAsia="MS Mincho" w:hAnsi="Times New Roman" w:cs="Times New Roman"/>
                <w:b/>
                <w:i/>
                <w:szCs w:val="24"/>
              </w:rPr>
              <w:t xml:space="preserve">The Other Wes Moore: One Name, </w:t>
            </w:r>
            <w:r w:rsidR="00F62A47" w:rsidRPr="003F691D">
              <w:rPr>
                <w:rFonts w:ascii="Times New Roman" w:eastAsia="MS Mincho" w:hAnsi="Times New Roman" w:cs="Times New Roman"/>
                <w:b/>
                <w:i/>
                <w:szCs w:val="24"/>
              </w:rPr>
              <w:t>Two Fates</w:t>
            </w:r>
          </w:p>
        </w:tc>
        <w:tc>
          <w:tcPr>
            <w:tcW w:w="1624" w:type="dxa"/>
            <w:shd w:val="clear" w:color="auto" w:fill="auto"/>
          </w:tcPr>
          <w:p w14:paraId="40AD0A71" w14:textId="77777777" w:rsidR="00F62A47" w:rsidRPr="003F691D" w:rsidRDefault="00F62A47" w:rsidP="00F62A47">
            <w:pPr>
              <w:spacing w:after="0" w:line="240" w:lineRule="auto"/>
              <w:rPr>
                <w:rFonts w:ascii="Times New Roman" w:eastAsia="MS Mincho" w:hAnsi="Times New Roman" w:cs="Times New Roman"/>
                <w:szCs w:val="24"/>
              </w:rPr>
            </w:pPr>
            <w:r w:rsidRPr="003F691D">
              <w:rPr>
                <w:rFonts w:ascii="Times New Roman" w:eastAsia="MS Mincho" w:hAnsi="Times New Roman" w:cs="Times New Roman"/>
                <w:szCs w:val="24"/>
              </w:rPr>
              <w:t>Wes Moore</w:t>
            </w:r>
          </w:p>
        </w:tc>
        <w:tc>
          <w:tcPr>
            <w:tcW w:w="8238" w:type="dxa"/>
          </w:tcPr>
          <w:p w14:paraId="40AD0A72" w14:textId="140E827B" w:rsidR="00F62A47" w:rsidRPr="003F691D" w:rsidRDefault="00F62A47" w:rsidP="00F62A47">
            <w:pPr>
              <w:spacing w:after="0" w:line="240" w:lineRule="auto"/>
              <w:rPr>
                <w:rFonts w:ascii="Times New Roman" w:eastAsia="MS Mincho" w:hAnsi="Times New Roman" w:cs="Times New Roman"/>
                <w:color w:val="000000" w:themeColor="text1"/>
                <w:sz w:val="16"/>
                <w:szCs w:val="16"/>
              </w:rPr>
            </w:pPr>
            <w:r w:rsidRPr="003F691D">
              <w:rPr>
                <w:rFonts w:ascii="Times New Roman" w:eastAsia="MS Mincho" w:hAnsi="Times New Roman" w:cs="Times New Roman"/>
                <w:color w:val="000000" w:themeColor="text1"/>
                <w:sz w:val="16"/>
                <w:szCs w:val="16"/>
              </w:rPr>
              <w:t xml:space="preserve">Two kids grew up with the same name of Wes Moore. It's unbelievable how many similarities the two of them held- not only did </w:t>
            </w:r>
            <w:proofErr w:type="gramStart"/>
            <w:r w:rsidRPr="003F691D">
              <w:rPr>
                <w:rFonts w:ascii="Times New Roman" w:eastAsia="MS Mincho" w:hAnsi="Times New Roman" w:cs="Times New Roman"/>
                <w:color w:val="000000" w:themeColor="text1"/>
                <w:sz w:val="16"/>
                <w:szCs w:val="16"/>
              </w:rPr>
              <w:t>both of them</w:t>
            </w:r>
            <w:proofErr w:type="gramEnd"/>
            <w:r w:rsidRPr="003F691D">
              <w:rPr>
                <w:rFonts w:ascii="Times New Roman" w:eastAsia="MS Mincho" w:hAnsi="Times New Roman" w:cs="Times New Roman"/>
                <w:color w:val="000000" w:themeColor="text1"/>
                <w:sz w:val="16"/>
                <w:szCs w:val="16"/>
              </w:rPr>
              <w:t xml:space="preserve"> have the same name, but they were also raised fatherless, born in the same neighborhood in Baltimore, Maryland during the late 1970's, and encountered many similar experiences as they were growing up.</w:t>
            </w:r>
          </w:p>
        </w:tc>
        <w:tc>
          <w:tcPr>
            <w:tcW w:w="1124" w:type="dxa"/>
            <w:shd w:val="clear" w:color="auto" w:fill="auto"/>
          </w:tcPr>
          <w:p w14:paraId="40AD0A73" w14:textId="4D98CE54" w:rsidR="00F62A47" w:rsidRPr="003F691D" w:rsidRDefault="00F62A47" w:rsidP="00F62A47">
            <w:pPr>
              <w:spacing w:after="0" w:line="240" w:lineRule="auto"/>
              <w:rPr>
                <w:rFonts w:ascii="Times New Roman" w:eastAsia="MS Mincho" w:hAnsi="Times New Roman" w:cs="Times New Roman"/>
                <w:szCs w:val="24"/>
              </w:rPr>
            </w:pPr>
            <w:r w:rsidRPr="003F691D">
              <w:rPr>
                <w:rFonts w:ascii="Times New Roman" w:eastAsia="MS Mincho" w:hAnsi="Times New Roman" w:cs="Times New Roman"/>
                <w:szCs w:val="24"/>
              </w:rPr>
              <w:t>9</w:t>
            </w:r>
            <w:r w:rsidR="00DF1609" w:rsidRPr="003F691D">
              <w:rPr>
                <w:rFonts w:ascii="Times New Roman" w:eastAsia="MS Mincho" w:hAnsi="Times New Roman" w:cs="Times New Roman"/>
                <w:szCs w:val="24"/>
              </w:rPr>
              <w:t>90L</w:t>
            </w:r>
          </w:p>
        </w:tc>
        <w:tc>
          <w:tcPr>
            <w:tcW w:w="1438" w:type="dxa"/>
            <w:shd w:val="clear" w:color="auto" w:fill="auto"/>
          </w:tcPr>
          <w:p w14:paraId="40AD0A74" w14:textId="453A76CE" w:rsidR="00F62A47" w:rsidRPr="003F691D" w:rsidRDefault="17F3859C" w:rsidP="17F3859C">
            <w:pPr>
              <w:spacing w:after="0" w:line="240" w:lineRule="auto"/>
              <w:rPr>
                <w:rFonts w:ascii="Times New Roman" w:eastAsia="MS Mincho" w:hAnsi="Times New Roman" w:cs="Times New Roman"/>
              </w:rPr>
            </w:pPr>
            <w:r w:rsidRPr="17F3859C">
              <w:rPr>
                <w:rFonts w:ascii="Times New Roman" w:eastAsia="MS Mincho" w:hAnsi="Times New Roman" w:cs="Times New Roman"/>
              </w:rPr>
              <w:t>Non-Fiction</w:t>
            </w:r>
          </w:p>
        </w:tc>
      </w:tr>
      <w:tr w:rsidR="17F3859C" w14:paraId="28B102F7" w14:textId="77777777" w:rsidTr="66886881">
        <w:tc>
          <w:tcPr>
            <w:tcW w:w="2061" w:type="dxa"/>
            <w:shd w:val="clear" w:color="auto" w:fill="auto"/>
          </w:tcPr>
          <w:p w14:paraId="58C37B04" w14:textId="3332E87B" w:rsidR="17F3859C" w:rsidRDefault="17F3859C" w:rsidP="17F3859C">
            <w:pPr>
              <w:spacing w:line="240" w:lineRule="auto"/>
              <w:rPr>
                <w:rFonts w:ascii="Times New Roman" w:eastAsia="Times New Roman" w:hAnsi="Times New Roman" w:cs="Times New Roman"/>
                <w:b/>
                <w:bCs/>
                <w:i/>
                <w:iCs/>
                <w:color w:val="333333"/>
              </w:rPr>
            </w:pPr>
            <w:r w:rsidRPr="17F3859C">
              <w:rPr>
                <w:rFonts w:ascii="Times New Roman" w:eastAsia="Times New Roman" w:hAnsi="Times New Roman" w:cs="Times New Roman"/>
                <w:b/>
                <w:bCs/>
                <w:i/>
                <w:iCs/>
                <w:color w:val="333333"/>
              </w:rPr>
              <w:t>They All Laughed . . . From Light Bulbs to Lasers</w:t>
            </w:r>
          </w:p>
        </w:tc>
        <w:tc>
          <w:tcPr>
            <w:tcW w:w="1624" w:type="dxa"/>
            <w:shd w:val="clear" w:color="auto" w:fill="auto"/>
          </w:tcPr>
          <w:p w14:paraId="503E518E" w14:textId="3C8AF470" w:rsidR="17F3859C" w:rsidRDefault="126887E9" w:rsidP="126887E9">
            <w:pPr>
              <w:spacing w:line="240" w:lineRule="auto"/>
              <w:rPr>
                <w:rFonts w:ascii="Times New Roman" w:eastAsia="MS Mincho" w:hAnsi="Times New Roman" w:cs="Times New Roman"/>
              </w:rPr>
            </w:pPr>
            <w:r w:rsidRPr="126887E9">
              <w:rPr>
                <w:rFonts w:ascii="Times New Roman" w:eastAsia="MS Mincho" w:hAnsi="Times New Roman" w:cs="Times New Roman"/>
              </w:rPr>
              <w:t xml:space="preserve">Ira </w:t>
            </w:r>
            <w:proofErr w:type="spellStart"/>
            <w:r w:rsidRPr="126887E9">
              <w:rPr>
                <w:rFonts w:ascii="Times New Roman" w:eastAsia="MS Mincho" w:hAnsi="Times New Roman" w:cs="Times New Roman"/>
              </w:rPr>
              <w:t>Flatow</w:t>
            </w:r>
            <w:proofErr w:type="spellEnd"/>
          </w:p>
        </w:tc>
        <w:tc>
          <w:tcPr>
            <w:tcW w:w="8238" w:type="dxa"/>
          </w:tcPr>
          <w:p w14:paraId="1171EDCF" w14:textId="06F5F956" w:rsidR="17F3859C" w:rsidRDefault="17F3859C" w:rsidP="17F3859C">
            <w:pPr>
              <w:spacing w:line="240" w:lineRule="auto"/>
              <w:rPr>
                <w:rFonts w:ascii="Times New Roman" w:eastAsia="Times New Roman" w:hAnsi="Times New Roman" w:cs="Times New Roman"/>
                <w:color w:val="333333"/>
                <w:sz w:val="16"/>
                <w:szCs w:val="16"/>
              </w:rPr>
            </w:pPr>
            <w:r w:rsidRPr="17F3859C">
              <w:rPr>
                <w:rFonts w:ascii="Times New Roman" w:eastAsia="Times New Roman" w:hAnsi="Times New Roman" w:cs="Times New Roman"/>
                <w:color w:val="333333"/>
                <w:sz w:val="16"/>
                <w:szCs w:val="16"/>
              </w:rPr>
              <w:t xml:space="preserve">THEY ALL LAUGHED . . . From Light Bulbs to Lasers: The Fascinating Stories Behind the Great Inventions That Have Changed Our Lives is an entertaining and informative tour of the laboratories, </w:t>
            </w:r>
            <w:proofErr w:type="gramStart"/>
            <w:r w:rsidRPr="17F3859C">
              <w:rPr>
                <w:rFonts w:ascii="Times New Roman" w:eastAsia="Times New Roman" w:hAnsi="Times New Roman" w:cs="Times New Roman"/>
                <w:color w:val="333333"/>
                <w:sz w:val="16"/>
                <w:szCs w:val="16"/>
              </w:rPr>
              <w:t>institutes</w:t>
            </w:r>
            <w:proofErr w:type="gramEnd"/>
            <w:r w:rsidRPr="17F3859C">
              <w:rPr>
                <w:rFonts w:ascii="Times New Roman" w:eastAsia="Times New Roman" w:hAnsi="Times New Roman" w:cs="Times New Roman"/>
                <w:color w:val="333333"/>
                <w:sz w:val="16"/>
                <w:szCs w:val="16"/>
              </w:rPr>
              <w:t xml:space="preserve"> and beauty salons of science. Wherever major inventions have been created in a peculiar fashion, the reader is sure to go. Chester F. Carlson, for example, made the first photocopy in 1938 in his mother-in-law's beauty salon in Queens because his wife had forbidden any more odoriferous experiments in the kitchen. Such were the origins of the Xerox Corporation.</w:t>
            </w:r>
          </w:p>
        </w:tc>
        <w:tc>
          <w:tcPr>
            <w:tcW w:w="1124" w:type="dxa"/>
            <w:shd w:val="clear" w:color="auto" w:fill="auto"/>
          </w:tcPr>
          <w:p w14:paraId="3E205E1B" w14:textId="2020D6A8" w:rsidR="17F3859C" w:rsidRDefault="17F3859C" w:rsidP="17F3859C">
            <w:pPr>
              <w:spacing w:line="240" w:lineRule="auto"/>
              <w:rPr>
                <w:rFonts w:ascii="Times New Roman" w:eastAsia="MS Mincho" w:hAnsi="Times New Roman" w:cs="Times New Roman"/>
              </w:rPr>
            </w:pPr>
            <w:r w:rsidRPr="17F3859C">
              <w:rPr>
                <w:rFonts w:ascii="Times New Roman" w:eastAsia="MS Mincho" w:hAnsi="Times New Roman" w:cs="Times New Roman"/>
              </w:rPr>
              <w:t>1120L</w:t>
            </w:r>
          </w:p>
        </w:tc>
        <w:tc>
          <w:tcPr>
            <w:tcW w:w="1438" w:type="dxa"/>
            <w:shd w:val="clear" w:color="auto" w:fill="auto"/>
          </w:tcPr>
          <w:p w14:paraId="0E835509" w14:textId="003ABD5E" w:rsidR="17F3859C" w:rsidRDefault="17F3859C" w:rsidP="17F3859C">
            <w:pPr>
              <w:spacing w:line="240" w:lineRule="auto"/>
              <w:rPr>
                <w:rFonts w:ascii="Times New Roman" w:eastAsia="MS Mincho" w:hAnsi="Times New Roman" w:cs="Times New Roman"/>
              </w:rPr>
            </w:pPr>
            <w:r w:rsidRPr="17F3859C">
              <w:rPr>
                <w:rFonts w:ascii="Times New Roman" w:eastAsia="MS Mincho" w:hAnsi="Times New Roman" w:cs="Times New Roman"/>
              </w:rPr>
              <w:t>Non-Fiction</w:t>
            </w:r>
          </w:p>
        </w:tc>
      </w:tr>
      <w:tr w:rsidR="00F62A47" w:rsidRPr="008E3AE3" w14:paraId="40AD0A7B" w14:textId="77777777" w:rsidTr="66886881">
        <w:tc>
          <w:tcPr>
            <w:tcW w:w="2061" w:type="dxa"/>
            <w:shd w:val="clear" w:color="auto" w:fill="auto"/>
          </w:tcPr>
          <w:p w14:paraId="40AD0A76" w14:textId="77777777" w:rsidR="00F62A47" w:rsidRPr="003F691D" w:rsidRDefault="00F62A47" w:rsidP="00F62A47">
            <w:pPr>
              <w:spacing w:after="0" w:line="240" w:lineRule="auto"/>
              <w:rPr>
                <w:rFonts w:ascii="Times New Roman" w:eastAsia="MS Mincho" w:hAnsi="Times New Roman" w:cs="Times New Roman"/>
                <w:b/>
                <w:i/>
                <w:szCs w:val="24"/>
              </w:rPr>
            </w:pPr>
            <w:r w:rsidRPr="003F691D">
              <w:rPr>
                <w:rFonts w:ascii="Times New Roman" w:eastAsia="MS Mincho" w:hAnsi="Times New Roman" w:cs="Times New Roman"/>
                <w:b/>
                <w:i/>
                <w:szCs w:val="24"/>
              </w:rPr>
              <w:t>Outliers</w:t>
            </w:r>
          </w:p>
        </w:tc>
        <w:tc>
          <w:tcPr>
            <w:tcW w:w="1624" w:type="dxa"/>
            <w:shd w:val="clear" w:color="auto" w:fill="auto"/>
          </w:tcPr>
          <w:p w14:paraId="40AD0A77" w14:textId="77777777" w:rsidR="00F62A47" w:rsidRPr="003F691D" w:rsidRDefault="00F62A47" w:rsidP="00F62A47">
            <w:pPr>
              <w:spacing w:after="0" w:line="240" w:lineRule="auto"/>
              <w:rPr>
                <w:rFonts w:ascii="Times New Roman" w:eastAsia="MS Mincho" w:hAnsi="Times New Roman" w:cs="Times New Roman"/>
                <w:szCs w:val="24"/>
              </w:rPr>
            </w:pPr>
            <w:r w:rsidRPr="003F691D">
              <w:rPr>
                <w:rFonts w:ascii="Times New Roman" w:eastAsia="MS Mincho" w:hAnsi="Times New Roman" w:cs="Times New Roman"/>
                <w:szCs w:val="24"/>
              </w:rPr>
              <w:t>Malcolm Gladwell</w:t>
            </w:r>
          </w:p>
        </w:tc>
        <w:tc>
          <w:tcPr>
            <w:tcW w:w="8238" w:type="dxa"/>
          </w:tcPr>
          <w:p w14:paraId="1BFF8D5B" w14:textId="77777777" w:rsidR="00F62A47" w:rsidRPr="003F691D" w:rsidRDefault="00F62A47" w:rsidP="00F62A47">
            <w:pPr>
              <w:spacing w:after="0" w:line="240" w:lineRule="auto"/>
              <w:rPr>
                <w:rFonts w:ascii="Times New Roman" w:eastAsia="MS Mincho" w:hAnsi="Times New Roman" w:cs="Times New Roman"/>
                <w:color w:val="000000" w:themeColor="text1"/>
                <w:sz w:val="16"/>
                <w:szCs w:val="16"/>
                <w:lang w:val="en"/>
              </w:rPr>
            </w:pPr>
            <w:r w:rsidRPr="003F691D">
              <w:rPr>
                <w:rFonts w:ascii="Times New Roman" w:eastAsia="MS Mincho" w:hAnsi="Times New Roman" w:cs="Times New Roman"/>
                <w:color w:val="000000" w:themeColor="text1"/>
                <w:sz w:val="16"/>
                <w:szCs w:val="16"/>
                <w:lang w:val="en"/>
              </w:rPr>
              <w:t>Outliers is Malcolm Gladwell's examination of what makes some people phenomenally more successful than others. These "outliers," as he calls them, are commonly thought to possess talent and intelligence far above that of the average person, but he challenges this popular belief by looking at the background of some notable outliers.</w:t>
            </w:r>
          </w:p>
          <w:p w14:paraId="40AD0A78" w14:textId="46DCB459" w:rsidR="00BB485C" w:rsidRPr="003F691D" w:rsidRDefault="00BB485C" w:rsidP="00F62A47">
            <w:pPr>
              <w:spacing w:after="0" w:line="240" w:lineRule="auto"/>
              <w:rPr>
                <w:rFonts w:ascii="Times New Roman" w:eastAsia="MS Mincho" w:hAnsi="Times New Roman" w:cs="Times New Roman"/>
                <w:color w:val="000000" w:themeColor="text1"/>
                <w:sz w:val="16"/>
                <w:szCs w:val="16"/>
              </w:rPr>
            </w:pPr>
          </w:p>
        </w:tc>
        <w:tc>
          <w:tcPr>
            <w:tcW w:w="1124" w:type="dxa"/>
            <w:shd w:val="clear" w:color="auto" w:fill="auto"/>
          </w:tcPr>
          <w:p w14:paraId="40AD0A79" w14:textId="77777777" w:rsidR="00F62A47" w:rsidRPr="003F691D" w:rsidRDefault="00F62A47" w:rsidP="00F62A47">
            <w:pPr>
              <w:spacing w:after="0" w:line="240" w:lineRule="auto"/>
              <w:rPr>
                <w:rFonts w:ascii="Times New Roman" w:eastAsia="MS Mincho" w:hAnsi="Times New Roman" w:cs="Times New Roman"/>
                <w:szCs w:val="24"/>
              </w:rPr>
            </w:pPr>
            <w:r w:rsidRPr="003F691D">
              <w:rPr>
                <w:rFonts w:ascii="Times New Roman" w:eastAsia="MS Mincho" w:hAnsi="Times New Roman" w:cs="Times New Roman"/>
                <w:szCs w:val="24"/>
              </w:rPr>
              <w:t>1080L</w:t>
            </w:r>
          </w:p>
        </w:tc>
        <w:tc>
          <w:tcPr>
            <w:tcW w:w="1438" w:type="dxa"/>
            <w:shd w:val="clear" w:color="auto" w:fill="auto"/>
          </w:tcPr>
          <w:p w14:paraId="40AD0A7A" w14:textId="32AD84A2" w:rsidR="00F62A47" w:rsidRPr="003F691D" w:rsidRDefault="17F3859C" w:rsidP="17F3859C">
            <w:pPr>
              <w:spacing w:after="0" w:line="240" w:lineRule="auto"/>
              <w:rPr>
                <w:rFonts w:ascii="Times New Roman" w:eastAsia="MS Mincho" w:hAnsi="Times New Roman" w:cs="Times New Roman"/>
              </w:rPr>
            </w:pPr>
            <w:r w:rsidRPr="17F3859C">
              <w:rPr>
                <w:rFonts w:ascii="Times New Roman" w:eastAsia="MS Mincho" w:hAnsi="Times New Roman" w:cs="Times New Roman"/>
              </w:rPr>
              <w:t>Non-Fiction</w:t>
            </w:r>
          </w:p>
        </w:tc>
      </w:tr>
      <w:tr w:rsidR="008E3AE3" w:rsidRPr="008E3AE3" w14:paraId="40AD0A83" w14:textId="77777777" w:rsidTr="66886881">
        <w:trPr>
          <w:trHeight w:val="350"/>
        </w:trPr>
        <w:tc>
          <w:tcPr>
            <w:tcW w:w="2061" w:type="dxa"/>
            <w:shd w:val="clear" w:color="auto" w:fill="auto"/>
          </w:tcPr>
          <w:p w14:paraId="40AD0A7E" w14:textId="77777777" w:rsidR="008E3AE3" w:rsidRPr="003F691D" w:rsidRDefault="008E3AE3" w:rsidP="00BB485C">
            <w:pPr>
              <w:spacing w:after="0" w:line="240" w:lineRule="auto"/>
              <w:rPr>
                <w:rFonts w:ascii="Times New Roman" w:hAnsi="Times New Roman" w:cs="Times New Roman"/>
                <w:b/>
                <w:i/>
              </w:rPr>
            </w:pPr>
            <w:r w:rsidRPr="003F691D">
              <w:rPr>
                <w:rFonts w:ascii="Times New Roman" w:hAnsi="Times New Roman" w:cs="Times New Roman"/>
                <w:b/>
                <w:i/>
              </w:rPr>
              <w:lastRenderedPageBreak/>
              <w:t>1968, The Year America Grew Up</w:t>
            </w:r>
          </w:p>
        </w:tc>
        <w:tc>
          <w:tcPr>
            <w:tcW w:w="1624" w:type="dxa"/>
            <w:shd w:val="clear" w:color="auto" w:fill="auto"/>
          </w:tcPr>
          <w:p w14:paraId="40AD0A7F" w14:textId="77777777" w:rsidR="008E3AE3" w:rsidRPr="003F691D" w:rsidRDefault="008E3AE3" w:rsidP="00BB485C">
            <w:pPr>
              <w:spacing w:after="0" w:line="240" w:lineRule="auto"/>
              <w:rPr>
                <w:rFonts w:ascii="Times New Roman" w:hAnsi="Times New Roman" w:cs="Times New Roman"/>
              </w:rPr>
            </w:pPr>
            <w:r w:rsidRPr="003F691D">
              <w:rPr>
                <w:rFonts w:ascii="Times New Roman" w:hAnsi="Times New Roman" w:cs="Times New Roman"/>
              </w:rPr>
              <w:t>Michael T. Kaufman</w:t>
            </w:r>
          </w:p>
        </w:tc>
        <w:tc>
          <w:tcPr>
            <w:tcW w:w="8238" w:type="dxa"/>
          </w:tcPr>
          <w:p w14:paraId="76D03E92" w14:textId="77777777" w:rsidR="00BB485C" w:rsidRPr="003F691D" w:rsidRDefault="008E3AE3" w:rsidP="00BB485C">
            <w:pPr>
              <w:spacing w:after="0" w:line="240" w:lineRule="auto"/>
              <w:rPr>
                <w:rFonts w:ascii="Times New Roman" w:hAnsi="Times New Roman" w:cs="Times New Roman"/>
                <w:iCs/>
                <w:color w:val="000000" w:themeColor="text1"/>
                <w:sz w:val="16"/>
                <w:szCs w:val="16"/>
              </w:rPr>
            </w:pPr>
            <w:r w:rsidRPr="003F691D">
              <w:rPr>
                <w:rFonts w:ascii="Times New Roman" w:hAnsi="Times New Roman" w:cs="Times New Roman"/>
                <w:iCs/>
                <w:color w:val="000000" w:themeColor="text1"/>
                <w:sz w:val="16"/>
                <w:szCs w:val="16"/>
              </w:rPr>
              <w:t>From racial and gender equality fights to the struggle against the draft and the Vietnam war, in 1968 Americans asked questions and fought for their rights. Now, 30 years later, we look back on that seminal year--from Dr. Martin Luther King, Jr.'s assassination to the Columbia University riots to our changing role among other nations--in this gripping introduction</w:t>
            </w:r>
            <w:r w:rsidR="00BB485C" w:rsidRPr="003F691D">
              <w:rPr>
                <w:rFonts w:ascii="Times New Roman" w:hAnsi="Times New Roman" w:cs="Times New Roman"/>
                <w:iCs/>
                <w:color w:val="000000" w:themeColor="text1"/>
                <w:sz w:val="16"/>
                <w:szCs w:val="16"/>
              </w:rPr>
              <w:t xml:space="preserve"> to the events home and abroad.</w:t>
            </w:r>
          </w:p>
          <w:p w14:paraId="40AD0A80" w14:textId="736EA581" w:rsidR="00BB485C" w:rsidRPr="003F691D" w:rsidRDefault="00BB485C" w:rsidP="00BB485C">
            <w:pPr>
              <w:spacing w:after="0" w:line="240" w:lineRule="auto"/>
              <w:rPr>
                <w:rFonts w:ascii="Times New Roman" w:hAnsi="Times New Roman" w:cs="Times New Roman"/>
                <w:iCs/>
                <w:color w:val="000000" w:themeColor="text1"/>
                <w:sz w:val="16"/>
                <w:szCs w:val="16"/>
              </w:rPr>
            </w:pPr>
          </w:p>
        </w:tc>
        <w:tc>
          <w:tcPr>
            <w:tcW w:w="1124" w:type="dxa"/>
            <w:shd w:val="clear" w:color="auto" w:fill="auto"/>
          </w:tcPr>
          <w:p w14:paraId="40AD0A81" w14:textId="77777777" w:rsidR="008E3AE3" w:rsidRPr="003F691D" w:rsidRDefault="008E3AE3" w:rsidP="00BB485C">
            <w:pPr>
              <w:spacing w:after="0" w:line="240" w:lineRule="auto"/>
              <w:rPr>
                <w:rFonts w:ascii="Times New Roman" w:hAnsi="Times New Roman" w:cs="Times New Roman"/>
                <w:szCs w:val="24"/>
              </w:rPr>
            </w:pPr>
            <w:r w:rsidRPr="003F691D">
              <w:rPr>
                <w:rFonts w:ascii="Times New Roman" w:hAnsi="Times New Roman" w:cs="Times New Roman"/>
                <w:szCs w:val="24"/>
              </w:rPr>
              <w:t>1310L</w:t>
            </w:r>
          </w:p>
        </w:tc>
        <w:tc>
          <w:tcPr>
            <w:tcW w:w="1438" w:type="dxa"/>
            <w:shd w:val="clear" w:color="auto" w:fill="auto"/>
          </w:tcPr>
          <w:p w14:paraId="40AD0A82" w14:textId="77777777" w:rsidR="008E3AE3" w:rsidRPr="003F691D" w:rsidRDefault="008E3AE3" w:rsidP="00BB485C">
            <w:pPr>
              <w:spacing w:after="0" w:line="240" w:lineRule="auto"/>
              <w:rPr>
                <w:rFonts w:ascii="Times New Roman" w:hAnsi="Times New Roman" w:cs="Times New Roman"/>
                <w:szCs w:val="24"/>
              </w:rPr>
            </w:pPr>
            <w:r w:rsidRPr="003F691D">
              <w:rPr>
                <w:rFonts w:ascii="Times New Roman" w:hAnsi="Times New Roman" w:cs="Times New Roman"/>
                <w:szCs w:val="24"/>
              </w:rPr>
              <w:t>Non-Fiction</w:t>
            </w:r>
          </w:p>
        </w:tc>
      </w:tr>
    </w:tbl>
    <w:p w14:paraId="708F9CF2" w14:textId="77777777" w:rsidR="00B9198A" w:rsidRDefault="00B9198A"/>
    <w:sectPr w:rsidR="00B9198A" w:rsidSect="00B608F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8FB"/>
    <w:rsid w:val="00080226"/>
    <w:rsid w:val="000B4F8E"/>
    <w:rsid w:val="000F3312"/>
    <w:rsid w:val="001B59E6"/>
    <w:rsid w:val="001C3E73"/>
    <w:rsid w:val="001F11EA"/>
    <w:rsid w:val="001F4D57"/>
    <w:rsid w:val="003F691D"/>
    <w:rsid w:val="004A6F84"/>
    <w:rsid w:val="004C3574"/>
    <w:rsid w:val="005221A2"/>
    <w:rsid w:val="006B74A2"/>
    <w:rsid w:val="006C5A61"/>
    <w:rsid w:val="00827BFC"/>
    <w:rsid w:val="008E3AE3"/>
    <w:rsid w:val="009E2CBF"/>
    <w:rsid w:val="009F6872"/>
    <w:rsid w:val="00A06CBC"/>
    <w:rsid w:val="00A14D8F"/>
    <w:rsid w:val="00AC43F9"/>
    <w:rsid w:val="00B608FB"/>
    <w:rsid w:val="00B9198A"/>
    <w:rsid w:val="00BB485C"/>
    <w:rsid w:val="00CC611F"/>
    <w:rsid w:val="00D46497"/>
    <w:rsid w:val="00DF1609"/>
    <w:rsid w:val="00E001F5"/>
    <w:rsid w:val="00E21FF1"/>
    <w:rsid w:val="00E32C1A"/>
    <w:rsid w:val="00E47282"/>
    <w:rsid w:val="00EB19D1"/>
    <w:rsid w:val="00F62A47"/>
    <w:rsid w:val="00F70F3D"/>
    <w:rsid w:val="00FB1E7C"/>
    <w:rsid w:val="126887E9"/>
    <w:rsid w:val="17F3859C"/>
    <w:rsid w:val="26C5D6CF"/>
    <w:rsid w:val="39C4B304"/>
    <w:rsid w:val="445C7F48"/>
    <w:rsid w:val="66886881"/>
    <w:rsid w:val="66FD4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D0A4A"/>
  <w15:chartTrackingRefBased/>
  <w15:docId w15:val="{BB29755A-4B29-43FC-A88A-D4E30B0B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8FB"/>
    <w:pPr>
      <w:spacing w:after="0" w:line="240" w:lineRule="auto"/>
    </w:pPr>
  </w:style>
  <w:style w:type="character" w:styleId="Hyperlink">
    <w:name w:val="Hyperlink"/>
    <w:basedOn w:val="DefaultParagraphFont"/>
    <w:uiPriority w:val="99"/>
    <w:unhideWhenUsed/>
    <w:rsid w:val="004A6F84"/>
    <w:rPr>
      <w:color w:val="0563C1" w:themeColor="hyperlink"/>
      <w:u w:val="single"/>
    </w:rPr>
  </w:style>
  <w:style w:type="paragraph" w:styleId="BalloonText">
    <w:name w:val="Balloon Text"/>
    <w:basedOn w:val="Normal"/>
    <w:link w:val="BalloonTextChar"/>
    <w:uiPriority w:val="99"/>
    <w:semiHidden/>
    <w:unhideWhenUsed/>
    <w:rsid w:val="00A14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D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961655">
      <w:bodyDiv w:val="1"/>
      <w:marLeft w:val="0"/>
      <w:marRight w:val="0"/>
      <w:marTop w:val="0"/>
      <w:marBottom w:val="0"/>
      <w:divBdr>
        <w:top w:val="none" w:sz="0" w:space="0" w:color="auto"/>
        <w:left w:val="none" w:sz="0" w:space="0" w:color="auto"/>
        <w:bottom w:val="none" w:sz="0" w:space="0" w:color="auto"/>
        <w:right w:val="none" w:sz="0" w:space="0" w:color="auto"/>
      </w:divBdr>
      <w:divsChild>
        <w:div w:id="801579239">
          <w:marLeft w:val="0"/>
          <w:marRight w:val="0"/>
          <w:marTop w:val="0"/>
          <w:marBottom w:val="0"/>
          <w:divBdr>
            <w:top w:val="none" w:sz="0" w:space="0" w:color="auto"/>
            <w:left w:val="none" w:sz="0" w:space="0" w:color="auto"/>
            <w:bottom w:val="none" w:sz="0" w:space="0" w:color="auto"/>
            <w:right w:val="none" w:sz="0" w:space="0" w:color="auto"/>
          </w:divBdr>
          <w:divsChild>
            <w:div w:id="1674915227">
              <w:marLeft w:val="0"/>
              <w:marRight w:val="0"/>
              <w:marTop w:val="0"/>
              <w:marBottom w:val="300"/>
              <w:divBdr>
                <w:top w:val="single" w:sz="6" w:space="0" w:color="E5E5E5"/>
                <w:left w:val="single" w:sz="6" w:space="15" w:color="E5E5E5"/>
                <w:bottom w:val="single" w:sz="6" w:space="15" w:color="E5E5E5"/>
                <w:right w:val="single" w:sz="6" w:space="15" w:color="E5E5E5"/>
              </w:divBdr>
              <w:divsChild>
                <w:div w:id="1412656008">
                  <w:marLeft w:val="0"/>
                  <w:marRight w:val="0"/>
                  <w:marTop w:val="360"/>
                  <w:marBottom w:val="300"/>
                  <w:divBdr>
                    <w:top w:val="none" w:sz="0" w:space="0" w:color="auto"/>
                    <w:left w:val="none" w:sz="0" w:space="0" w:color="auto"/>
                    <w:bottom w:val="none" w:sz="0" w:space="0" w:color="auto"/>
                    <w:right w:val="none" w:sz="0" w:space="0" w:color="auto"/>
                  </w:divBdr>
                  <w:divsChild>
                    <w:div w:id="718819452">
                      <w:marLeft w:val="0"/>
                      <w:marRight w:val="0"/>
                      <w:marTop w:val="0"/>
                      <w:marBottom w:val="0"/>
                      <w:divBdr>
                        <w:top w:val="none" w:sz="0" w:space="0" w:color="auto"/>
                        <w:left w:val="none" w:sz="0" w:space="0" w:color="auto"/>
                        <w:bottom w:val="none" w:sz="0" w:space="0" w:color="auto"/>
                        <w:right w:val="none" w:sz="0" w:space="0" w:color="auto"/>
                      </w:divBdr>
                      <w:divsChild>
                        <w:div w:id="13805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D47C0C7C7E0245B8E883A00A386F09" ma:contentTypeVersion="12" ma:contentTypeDescription="Create a new document." ma:contentTypeScope="" ma:versionID="ea015251fe329b6fff28a5d3553d788f">
  <xsd:schema xmlns:xsd="http://www.w3.org/2001/XMLSchema" xmlns:xs="http://www.w3.org/2001/XMLSchema" xmlns:p="http://schemas.microsoft.com/office/2006/metadata/properties" xmlns:ns3="f1f2768d-c99a-4ffa-afb1-5080efcaa7b3" xmlns:ns4="ebc0a32b-a3a7-4622-a04a-00010e93e3ff" targetNamespace="http://schemas.microsoft.com/office/2006/metadata/properties" ma:root="true" ma:fieldsID="f1dc7adabbbf5039ab1b4b3993397dfe" ns3:_="" ns4:_="">
    <xsd:import namespace="f1f2768d-c99a-4ffa-afb1-5080efcaa7b3"/>
    <xsd:import namespace="ebc0a32b-a3a7-4622-a04a-00010e93e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2768d-c99a-4ffa-afb1-5080efcaa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0a32b-a3a7-4622-a04a-00010e93e3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F3A9B9-C0B8-4A4E-893A-BDABFFE8E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69733E-B573-46D2-A906-7CA388DBD6DE}">
  <ds:schemaRefs>
    <ds:schemaRef ds:uri="http://schemas.microsoft.com/sharepoint/v3/contenttype/forms"/>
  </ds:schemaRefs>
</ds:datastoreItem>
</file>

<file path=customXml/itemProps3.xml><?xml version="1.0" encoding="utf-8"?>
<ds:datastoreItem xmlns:ds="http://schemas.openxmlformats.org/officeDocument/2006/customXml" ds:itemID="{1CA3084A-792E-41C8-9A5C-7E09B0286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2768d-c99a-4ffa-afb1-5080efcaa7b3"/>
    <ds:schemaRef ds:uri="ebc0a32b-a3a7-4622-a04a-00010e93e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4652</Characters>
  <Application>Microsoft Office Word</Application>
  <DocSecurity>0</DocSecurity>
  <Lines>38</Lines>
  <Paragraphs>10</Paragraphs>
  <ScaleCrop>false</ScaleCrop>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Tucker</dc:creator>
  <cp:keywords/>
  <dc:description/>
  <cp:lastModifiedBy>Michelle Kim</cp:lastModifiedBy>
  <cp:revision>5</cp:revision>
  <cp:lastPrinted>2017-04-25T16:30:00Z</cp:lastPrinted>
  <dcterms:created xsi:type="dcterms:W3CDTF">2020-05-08T14:23:00Z</dcterms:created>
  <dcterms:modified xsi:type="dcterms:W3CDTF">2022-05-13T17:46:00Z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0x01010094D47C0C7C7E0245B8E883A00A386F09</vt:lpwstr>
  </property>
</Properties>
</file>